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15A" w:rsidRPr="00F277A1" w:rsidRDefault="00623328" w:rsidP="00E2515A">
      <w:pPr>
        <w:jc w:val="center"/>
        <w:rPr>
          <w:rFonts w:ascii="Arial" w:hAnsi="Arial" w:cs="Arial"/>
          <w:b/>
          <w:sz w:val="36"/>
          <w:szCs w:val="36"/>
        </w:rPr>
      </w:pPr>
      <w:r w:rsidRPr="00F277A1">
        <w:rPr>
          <w:rFonts w:ascii="Arial" w:hAnsi="Arial" w:cs="Arial"/>
          <w:b/>
          <w:sz w:val="36"/>
          <w:szCs w:val="36"/>
        </w:rPr>
        <w:t>NOTE PER LA COMPILAZIONE DEI REGISTRI:</w:t>
      </w:r>
    </w:p>
    <w:p w:rsidR="00F277A1" w:rsidRPr="00F277A1" w:rsidRDefault="00F277A1" w:rsidP="00F277A1">
      <w:pPr>
        <w:jc w:val="both"/>
        <w:rPr>
          <w:rFonts w:ascii="Arial" w:hAnsi="Arial" w:cs="Arial"/>
          <w:sz w:val="20"/>
          <w:szCs w:val="20"/>
        </w:rPr>
      </w:pPr>
      <w:r w:rsidRPr="00A445E3">
        <w:rPr>
          <w:rFonts w:ascii="Arial" w:hAnsi="Arial" w:cs="Arial"/>
          <w:sz w:val="20"/>
          <w:szCs w:val="20"/>
        </w:rPr>
        <w:t>Secondo quanto previsto all’art.7 del Regolamento sulla valutazione annuale dei professori e dei ricercatori di ruolo dell’Università degli Studi di Firenze e sulla disciplina relativa alle modalità di svolgimento delle attività didattiche e di ricerca in attuazione dell’articolo 6 commi 7 e 8 della Legge 30 dicembre 2010, n.240, i professori e i ricercatori provvedono alla chiusura dei registri degli insegnamenti e delle attività didattiche entro il 31 agosto di ogni anno accademico, al fine di consentirne la validazione da parte del Direttore e del Presidente della Scuola entro il 30 del mese successivo. Il contenuto del registro assume valore di dichiarazione sostitutiva di atto di notorietà ai sensi dell’art. 47 del DPR 445/2000; ciascun docente è personalmente responsabile di quanto dichiarato, secondo quanto previsto dalla normativa in materia di autocertificazione e di dichiarazioni mendaci (art. 76 DPR 445/2000).</w:t>
      </w:r>
    </w:p>
    <w:tbl>
      <w:tblPr>
        <w:tblW w:w="964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8"/>
      </w:tblGrid>
      <w:tr w:rsidR="00E2515A" w:rsidRPr="00F277A1" w:rsidTr="00F277A1">
        <w:trPr>
          <w:trHeight w:val="780"/>
        </w:trPr>
        <w:tc>
          <w:tcPr>
            <w:tcW w:w="9648" w:type="dxa"/>
          </w:tcPr>
          <w:p w:rsidR="00E2515A" w:rsidRPr="00F277A1" w:rsidRDefault="00E2515A" w:rsidP="00F277A1">
            <w:pPr>
              <w:spacing w:before="240"/>
              <w:ind w:left="9" w:right="142"/>
              <w:jc w:val="center"/>
              <w:rPr>
                <w:rFonts w:ascii="Arial" w:hAnsi="Arial" w:cs="Arial"/>
                <w:sz w:val="20"/>
                <w:szCs w:val="20"/>
              </w:rPr>
            </w:pPr>
            <w:r w:rsidRPr="00F277A1">
              <w:rPr>
                <w:rFonts w:ascii="Arial" w:hAnsi="Arial" w:cs="Arial"/>
                <w:b/>
                <w:sz w:val="20"/>
                <w:szCs w:val="20"/>
              </w:rPr>
              <w:t>PERIODO DI RIFERIMENTO:</w:t>
            </w:r>
          </w:p>
          <w:p w:rsidR="00E2515A" w:rsidRPr="00F277A1" w:rsidRDefault="00E2515A" w:rsidP="0042698B">
            <w:pPr>
              <w:ind w:left="9" w:right="142"/>
              <w:jc w:val="center"/>
              <w:rPr>
                <w:rFonts w:ascii="Arial" w:hAnsi="Arial" w:cs="Arial"/>
                <w:sz w:val="20"/>
                <w:szCs w:val="20"/>
              </w:rPr>
            </w:pPr>
            <w:r w:rsidRPr="00F277A1">
              <w:rPr>
                <w:rFonts w:ascii="Arial" w:hAnsi="Arial" w:cs="Arial"/>
                <w:sz w:val="20"/>
                <w:szCs w:val="20"/>
              </w:rPr>
              <w:t>anno accademico (dal 1 settembre al 31 agosto dell'anno successivo)</w:t>
            </w:r>
          </w:p>
        </w:tc>
      </w:tr>
      <w:tr w:rsidR="00E2515A" w:rsidRPr="00F277A1" w:rsidTr="00F277A1">
        <w:trPr>
          <w:trHeight w:val="2010"/>
        </w:trPr>
        <w:tc>
          <w:tcPr>
            <w:tcW w:w="9648" w:type="dxa"/>
          </w:tcPr>
          <w:p w:rsidR="00E2515A" w:rsidRPr="00F277A1" w:rsidRDefault="00E2515A" w:rsidP="00F277A1">
            <w:pPr>
              <w:spacing w:before="240"/>
              <w:ind w:left="9" w:right="142"/>
              <w:jc w:val="center"/>
              <w:rPr>
                <w:rFonts w:ascii="Arial" w:hAnsi="Arial" w:cs="Arial"/>
                <w:b/>
                <w:sz w:val="20"/>
                <w:szCs w:val="20"/>
              </w:rPr>
            </w:pPr>
            <w:r w:rsidRPr="00F277A1">
              <w:rPr>
                <w:rFonts w:ascii="Arial" w:hAnsi="Arial" w:cs="Arial"/>
                <w:b/>
                <w:sz w:val="20"/>
                <w:szCs w:val="20"/>
              </w:rPr>
              <w:t>REGISTRO DELL’INSEGNAMENTO:</w:t>
            </w:r>
          </w:p>
          <w:p w:rsidR="00E2515A" w:rsidRPr="00F277A1" w:rsidRDefault="00E2515A" w:rsidP="00F277A1">
            <w:pPr>
              <w:ind w:left="9" w:right="142"/>
              <w:jc w:val="both"/>
              <w:rPr>
                <w:rFonts w:ascii="Arial" w:hAnsi="Arial" w:cs="Arial"/>
                <w:sz w:val="20"/>
                <w:szCs w:val="20"/>
              </w:rPr>
            </w:pPr>
            <w:r w:rsidRPr="00F277A1">
              <w:rPr>
                <w:rFonts w:ascii="Arial" w:hAnsi="Arial" w:cs="Arial"/>
                <w:sz w:val="20"/>
                <w:szCs w:val="20"/>
              </w:rPr>
              <w:t xml:space="preserve">È il registro che deve essere compilato da coloro che detengono la titolarità di un insegnamento in corsi di laurea, è necessario compilare un registro per ciascun </w:t>
            </w:r>
            <w:r w:rsidRPr="00775CB6">
              <w:rPr>
                <w:rFonts w:ascii="Arial" w:hAnsi="Arial" w:cs="Arial"/>
                <w:sz w:val="20"/>
                <w:szCs w:val="20"/>
              </w:rPr>
              <w:t>insegnamento</w:t>
            </w:r>
            <w:r w:rsidR="00775CB6" w:rsidRPr="00775CB6">
              <w:rPr>
                <w:rFonts w:ascii="Arial" w:hAnsi="Arial" w:cs="Arial"/>
                <w:sz w:val="20"/>
                <w:szCs w:val="20"/>
              </w:rPr>
              <w:t>,</w:t>
            </w:r>
            <w:r w:rsidRPr="00775CB6">
              <w:rPr>
                <w:rFonts w:ascii="Arial" w:hAnsi="Arial" w:cs="Arial"/>
                <w:sz w:val="20"/>
                <w:szCs w:val="20"/>
              </w:rPr>
              <w:t xml:space="preserve"> ad eccezione </w:t>
            </w:r>
            <w:r w:rsidRPr="00F277A1">
              <w:rPr>
                <w:rFonts w:ascii="Arial" w:hAnsi="Arial" w:cs="Arial"/>
                <w:sz w:val="20"/>
                <w:szCs w:val="20"/>
              </w:rPr>
              <w:t>dei corsi mutuati. Sul registro è annotato, giorno per giorno, l'argomento della lezione (oppure esercitazione, laboratorio, seminario, interventi di didattica interattiva). Ogni insegnamento corrisponde ad un registro da compilare e da validare. Un docente compila uno o più registri in base ai propri incarichi.</w:t>
            </w:r>
          </w:p>
          <w:p w:rsidR="00E2515A" w:rsidRPr="00F277A1" w:rsidRDefault="00E2515A" w:rsidP="00F277A1">
            <w:pPr>
              <w:ind w:left="9" w:right="142"/>
              <w:jc w:val="both"/>
              <w:rPr>
                <w:rFonts w:ascii="Arial" w:hAnsi="Arial" w:cs="Arial"/>
                <w:b/>
                <w:sz w:val="20"/>
                <w:szCs w:val="20"/>
                <w:u w:val="single"/>
              </w:rPr>
            </w:pPr>
            <w:r w:rsidRPr="00F277A1">
              <w:rPr>
                <w:rFonts w:ascii="Arial" w:hAnsi="Arial" w:cs="Arial"/>
                <w:b/>
                <w:sz w:val="20"/>
                <w:szCs w:val="20"/>
                <w:u w:val="single"/>
              </w:rPr>
              <w:t>Codocenza:</w:t>
            </w:r>
          </w:p>
          <w:p w:rsidR="00E2515A" w:rsidRPr="00F277A1" w:rsidRDefault="00E2515A" w:rsidP="00F277A1">
            <w:pPr>
              <w:ind w:left="9" w:right="142"/>
              <w:jc w:val="both"/>
              <w:rPr>
                <w:rFonts w:ascii="Arial" w:hAnsi="Arial" w:cs="Arial"/>
                <w:sz w:val="20"/>
                <w:szCs w:val="20"/>
              </w:rPr>
            </w:pPr>
            <w:r w:rsidRPr="00F277A1">
              <w:rPr>
                <w:rFonts w:ascii="Arial" w:hAnsi="Arial" w:cs="Arial"/>
                <w:sz w:val="20"/>
                <w:szCs w:val="20"/>
              </w:rPr>
              <w:t>Ogni docente è tenuto a compilare il proprio registro anche per gli insegnamenti in codocenza, dovrà pertanto inserire le ore personalmente erogate.</w:t>
            </w:r>
          </w:p>
          <w:p w:rsidR="00E2515A" w:rsidRPr="00F277A1" w:rsidRDefault="00E2515A" w:rsidP="00F277A1">
            <w:pPr>
              <w:ind w:left="9" w:right="142"/>
              <w:jc w:val="both"/>
              <w:rPr>
                <w:rFonts w:ascii="Arial" w:hAnsi="Arial" w:cs="Arial"/>
                <w:b/>
                <w:sz w:val="20"/>
                <w:szCs w:val="20"/>
                <w:u w:val="single"/>
              </w:rPr>
            </w:pPr>
            <w:r w:rsidRPr="00F277A1">
              <w:rPr>
                <w:rFonts w:ascii="Arial" w:hAnsi="Arial" w:cs="Arial"/>
                <w:b/>
                <w:sz w:val="20"/>
                <w:szCs w:val="20"/>
                <w:u w:val="single"/>
              </w:rPr>
              <w:t xml:space="preserve">in collaborazione con ...  e sostituito da altro docente </w:t>
            </w:r>
            <w:proofErr w:type="gramStart"/>
            <w:r w:rsidRPr="00F277A1">
              <w:rPr>
                <w:rFonts w:ascii="Arial" w:hAnsi="Arial" w:cs="Arial"/>
                <w:b/>
                <w:sz w:val="20"/>
                <w:szCs w:val="20"/>
                <w:u w:val="single"/>
              </w:rPr>
              <w:t>… :</w:t>
            </w:r>
            <w:proofErr w:type="gramEnd"/>
            <w:r w:rsidRPr="00F277A1">
              <w:rPr>
                <w:rFonts w:ascii="Arial" w:hAnsi="Arial" w:cs="Arial"/>
                <w:b/>
                <w:sz w:val="20"/>
                <w:szCs w:val="20"/>
                <w:u w:val="single"/>
              </w:rPr>
              <w:t xml:space="preserve"> </w:t>
            </w:r>
          </w:p>
          <w:p w:rsidR="00E2515A" w:rsidRPr="00F277A1" w:rsidRDefault="00E2515A" w:rsidP="00F277A1">
            <w:pPr>
              <w:pStyle w:val="Paragrafoelenco"/>
              <w:numPr>
                <w:ilvl w:val="0"/>
                <w:numId w:val="5"/>
              </w:numPr>
              <w:ind w:right="142"/>
              <w:jc w:val="both"/>
              <w:rPr>
                <w:rFonts w:ascii="Arial" w:hAnsi="Arial" w:cs="Arial"/>
                <w:sz w:val="20"/>
                <w:szCs w:val="20"/>
              </w:rPr>
            </w:pPr>
            <w:r w:rsidRPr="00F277A1">
              <w:rPr>
                <w:rFonts w:ascii="Arial" w:hAnsi="Arial" w:cs="Arial"/>
                <w:sz w:val="20"/>
                <w:szCs w:val="20"/>
              </w:rPr>
              <w:t xml:space="preserve">in collaborazione con … </w:t>
            </w:r>
            <w:proofErr w:type="gramStart"/>
            <w:r w:rsidRPr="00F277A1">
              <w:rPr>
                <w:rFonts w:ascii="Arial" w:hAnsi="Arial" w:cs="Arial"/>
                <w:sz w:val="20"/>
                <w:szCs w:val="20"/>
              </w:rPr>
              <w:t xml:space="preserve">  :</w:t>
            </w:r>
            <w:proofErr w:type="gramEnd"/>
            <w:r w:rsidRPr="00F277A1">
              <w:rPr>
                <w:rFonts w:ascii="Arial" w:hAnsi="Arial" w:cs="Arial"/>
                <w:sz w:val="20"/>
                <w:szCs w:val="20"/>
              </w:rPr>
              <w:t xml:space="preserve"> Il campo deve essere valorizzato dal docente titolare dell'incarico. Si tratta di una lezione tenuta in co-presenza con altro docente e comporta che le relative ore di insegnamento, trattandosi di ore comunque effettuate personalmente, continuino ad essere conteggiare nel registro dell'insegnamento e nel consuntivo.</w:t>
            </w:r>
          </w:p>
          <w:p w:rsidR="00E2515A" w:rsidRPr="00F277A1" w:rsidRDefault="00E2515A" w:rsidP="00F277A1">
            <w:pPr>
              <w:pStyle w:val="Paragrafoelenco"/>
              <w:numPr>
                <w:ilvl w:val="0"/>
                <w:numId w:val="5"/>
              </w:numPr>
              <w:ind w:right="142"/>
              <w:jc w:val="both"/>
              <w:rPr>
                <w:rFonts w:ascii="Arial" w:hAnsi="Arial" w:cs="Arial"/>
                <w:sz w:val="20"/>
                <w:szCs w:val="20"/>
              </w:rPr>
            </w:pPr>
            <w:r w:rsidRPr="00F277A1">
              <w:rPr>
                <w:rFonts w:ascii="Arial" w:hAnsi="Arial" w:cs="Arial"/>
                <w:sz w:val="20"/>
                <w:szCs w:val="20"/>
              </w:rPr>
              <w:t xml:space="preserve">sostituito da altro docente </w:t>
            </w:r>
            <w:proofErr w:type="gramStart"/>
            <w:r w:rsidRPr="00F277A1">
              <w:rPr>
                <w:rFonts w:ascii="Arial" w:hAnsi="Arial" w:cs="Arial"/>
                <w:sz w:val="20"/>
                <w:szCs w:val="20"/>
              </w:rPr>
              <w:t>… :</w:t>
            </w:r>
            <w:proofErr w:type="gramEnd"/>
            <w:r w:rsidRPr="00F277A1">
              <w:rPr>
                <w:rFonts w:ascii="Arial" w:hAnsi="Arial" w:cs="Arial"/>
                <w:sz w:val="20"/>
                <w:szCs w:val="20"/>
              </w:rPr>
              <w:t xml:space="preserve"> Si tratta di una lezione tenuta eccezionalmente da altro docente e comporta che le relative ore di insegnamento, in quanto non effettuate personalmente, non siano conteggiate nel registro dell'insegnamento e nel consuntivo.</w:t>
            </w:r>
          </w:p>
          <w:p w:rsidR="00E2515A" w:rsidRPr="00F277A1" w:rsidRDefault="00E2515A" w:rsidP="00F277A1">
            <w:pPr>
              <w:ind w:left="9" w:right="142"/>
              <w:jc w:val="both"/>
              <w:rPr>
                <w:rFonts w:ascii="Arial" w:hAnsi="Arial" w:cs="Arial"/>
                <w:sz w:val="20"/>
                <w:szCs w:val="20"/>
              </w:rPr>
            </w:pPr>
            <w:r w:rsidRPr="00F277A1">
              <w:rPr>
                <w:rFonts w:ascii="Arial" w:hAnsi="Arial" w:cs="Arial"/>
                <w:sz w:val="20"/>
                <w:szCs w:val="20"/>
              </w:rPr>
              <w:t>Il docente che ha svolto le ore in co-presenza o in sostituzione del docente titolare dell'insegnamento inserirà queste ore nel registro delle attività didattiche alla voce 'Attività didattica integrativa'.</w:t>
            </w:r>
          </w:p>
        </w:tc>
      </w:tr>
      <w:tr w:rsidR="00E2515A" w:rsidRPr="00F277A1" w:rsidTr="0042698B">
        <w:trPr>
          <w:trHeight w:val="557"/>
        </w:trPr>
        <w:tc>
          <w:tcPr>
            <w:tcW w:w="9648" w:type="dxa"/>
          </w:tcPr>
          <w:p w:rsidR="00E2515A" w:rsidRPr="00F277A1" w:rsidRDefault="00E2515A" w:rsidP="00F277A1">
            <w:pPr>
              <w:spacing w:before="240"/>
              <w:ind w:left="129" w:right="142"/>
              <w:jc w:val="center"/>
              <w:rPr>
                <w:rFonts w:ascii="Arial" w:hAnsi="Arial" w:cs="Arial"/>
                <w:b/>
                <w:sz w:val="20"/>
                <w:szCs w:val="20"/>
              </w:rPr>
            </w:pPr>
            <w:r w:rsidRPr="00F277A1">
              <w:rPr>
                <w:rFonts w:ascii="Arial" w:hAnsi="Arial" w:cs="Arial"/>
                <w:b/>
                <w:sz w:val="20"/>
                <w:szCs w:val="20"/>
              </w:rPr>
              <w:t>REGISTRO DELLE ATTIVITÀ DIDATTICHE:</w:t>
            </w:r>
          </w:p>
          <w:p w:rsidR="00E2515A" w:rsidRPr="00F277A1" w:rsidRDefault="00E2515A" w:rsidP="00F277A1">
            <w:pPr>
              <w:ind w:left="129" w:right="142"/>
              <w:jc w:val="both"/>
              <w:rPr>
                <w:rFonts w:ascii="Arial" w:hAnsi="Arial" w:cs="Arial"/>
                <w:sz w:val="20"/>
                <w:szCs w:val="20"/>
              </w:rPr>
            </w:pPr>
            <w:r w:rsidRPr="00F277A1">
              <w:rPr>
                <w:rFonts w:ascii="Arial" w:hAnsi="Arial" w:cs="Arial"/>
                <w:sz w:val="20"/>
                <w:szCs w:val="20"/>
              </w:rPr>
              <w:t>È il registro delle ulteriori attività didattiche svolte rispetto alle ore didattiche frontali nei corsi di laurea</w:t>
            </w:r>
            <w:r w:rsidR="00046E5D" w:rsidRPr="00F277A1">
              <w:rPr>
                <w:rFonts w:ascii="Arial" w:hAnsi="Arial" w:cs="Arial"/>
                <w:sz w:val="20"/>
                <w:szCs w:val="20"/>
              </w:rPr>
              <w:t xml:space="preserve">, </w:t>
            </w:r>
            <w:r w:rsidRPr="00F277A1">
              <w:rPr>
                <w:rFonts w:ascii="Arial" w:hAnsi="Arial" w:cs="Arial"/>
                <w:sz w:val="20"/>
                <w:szCs w:val="20"/>
              </w:rPr>
              <w:t>ed in particolare le seguenti voci:</w:t>
            </w:r>
          </w:p>
          <w:p w:rsidR="00E2515A" w:rsidRPr="00F277A1" w:rsidRDefault="00E2515A" w:rsidP="00F277A1">
            <w:pPr>
              <w:ind w:left="129" w:right="142"/>
              <w:jc w:val="both"/>
              <w:rPr>
                <w:rFonts w:ascii="Arial" w:hAnsi="Arial" w:cs="Arial"/>
                <w:sz w:val="20"/>
                <w:szCs w:val="20"/>
              </w:rPr>
            </w:pPr>
            <w:r w:rsidRPr="00F277A1">
              <w:rPr>
                <w:rFonts w:ascii="Arial" w:hAnsi="Arial" w:cs="Arial"/>
                <w:sz w:val="20"/>
                <w:szCs w:val="20"/>
              </w:rPr>
              <w:t>- Compiti didattici istituzionali: attività didattica integrativa, esami di profitto, esami di laurea, assistenza tesi, ricevimento studenti e tutorato, attività di orientamento in ingresso, in itinere e in uscita, compiti organizzativi e di supporto alla didattica</w:t>
            </w:r>
          </w:p>
          <w:p w:rsidR="00E2515A" w:rsidRPr="00A445E3" w:rsidRDefault="00E2515A" w:rsidP="00F277A1">
            <w:pPr>
              <w:ind w:left="129" w:right="142"/>
              <w:jc w:val="both"/>
              <w:rPr>
                <w:rFonts w:ascii="Arial" w:hAnsi="Arial" w:cs="Arial"/>
                <w:sz w:val="20"/>
                <w:szCs w:val="20"/>
              </w:rPr>
            </w:pPr>
            <w:r w:rsidRPr="00F277A1">
              <w:rPr>
                <w:rFonts w:ascii="Arial" w:hAnsi="Arial" w:cs="Arial"/>
                <w:sz w:val="20"/>
                <w:szCs w:val="20"/>
              </w:rPr>
              <w:t xml:space="preserve">- Altri incarichi didattici: insegnamento nei Master, insegnamento nei Corsi di Perfezionamento e di Aggiornamento Professionale </w:t>
            </w:r>
            <w:r w:rsidRPr="00A445E3">
              <w:rPr>
                <w:rFonts w:ascii="Arial" w:hAnsi="Arial" w:cs="Arial"/>
                <w:sz w:val="20"/>
                <w:szCs w:val="20"/>
              </w:rPr>
              <w:t xml:space="preserve">(Si precisa che </w:t>
            </w:r>
            <w:r w:rsidR="000928EC" w:rsidRPr="00A445E3">
              <w:rPr>
                <w:rFonts w:ascii="Arial" w:hAnsi="Arial" w:cs="Arial"/>
                <w:sz w:val="20"/>
                <w:szCs w:val="20"/>
              </w:rPr>
              <w:t xml:space="preserve">le ore di didattica frontale svolte nei master non rientrano nel calcolo del monte ore annuo di didattica frontale di un docente, ma possono rientrare nel monte ore annuo totale, analogamente anche la didattica svolta per i corsi di aggiornamento, solo per master e/o corsi di aggiornamento di </w:t>
            </w:r>
            <w:proofErr w:type="spellStart"/>
            <w:r w:rsidR="000928EC" w:rsidRPr="00A445E3">
              <w:rPr>
                <w:rFonts w:ascii="Arial" w:hAnsi="Arial" w:cs="Arial"/>
                <w:sz w:val="20"/>
                <w:szCs w:val="20"/>
              </w:rPr>
              <w:t>unifi</w:t>
            </w:r>
            <w:proofErr w:type="spellEnd"/>
            <w:r w:rsidR="000928EC" w:rsidRPr="00A445E3">
              <w:rPr>
                <w:rFonts w:ascii="Arial" w:hAnsi="Arial" w:cs="Arial"/>
                <w:sz w:val="20"/>
                <w:szCs w:val="20"/>
              </w:rPr>
              <w:t>.</w:t>
            </w:r>
            <w:r w:rsidR="00046E5D" w:rsidRPr="00A445E3">
              <w:rPr>
                <w:rFonts w:ascii="Arial" w:hAnsi="Arial" w:cs="Arial"/>
                <w:sz w:val="20"/>
                <w:szCs w:val="20"/>
              </w:rPr>
              <w:t>)</w:t>
            </w:r>
          </w:p>
          <w:p w:rsidR="00046E5D" w:rsidRPr="00F277A1" w:rsidRDefault="00046E5D" w:rsidP="00F277A1">
            <w:pPr>
              <w:ind w:left="129" w:right="142"/>
              <w:jc w:val="both"/>
              <w:rPr>
                <w:rFonts w:ascii="Arial" w:hAnsi="Arial" w:cs="Arial"/>
                <w:sz w:val="20"/>
                <w:szCs w:val="20"/>
              </w:rPr>
            </w:pPr>
            <w:r w:rsidRPr="00F277A1">
              <w:rPr>
                <w:rFonts w:ascii="Arial" w:hAnsi="Arial" w:cs="Arial"/>
                <w:b/>
                <w:sz w:val="20"/>
                <w:szCs w:val="20"/>
                <w:u w:val="single"/>
              </w:rPr>
              <w:t>compilazione analitica/sintetica</w:t>
            </w:r>
            <w:r w:rsidRPr="00F277A1">
              <w:rPr>
                <w:rFonts w:ascii="Arial" w:hAnsi="Arial" w:cs="Arial"/>
                <w:sz w:val="20"/>
                <w:szCs w:val="20"/>
              </w:rPr>
              <w:t>:</w:t>
            </w:r>
          </w:p>
          <w:p w:rsidR="00046E5D" w:rsidRPr="00F277A1" w:rsidRDefault="00046E5D" w:rsidP="00F277A1">
            <w:pPr>
              <w:ind w:left="129" w:right="142"/>
              <w:jc w:val="both"/>
              <w:rPr>
                <w:rFonts w:ascii="Arial" w:hAnsi="Arial" w:cs="Arial"/>
                <w:sz w:val="20"/>
                <w:szCs w:val="20"/>
              </w:rPr>
            </w:pPr>
            <w:r w:rsidRPr="00F277A1">
              <w:rPr>
                <w:rFonts w:ascii="Arial" w:hAnsi="Arial" w:cs="Arial"/>
                <w:sz w:val="20"/>
                <w:szCs w:val="20"/>
              </w:rPr>
              <w:t>In modalità analitica si inserisce ciascuna attività giorno per giorno, mentre in quella sintetica per ciascuna attività dovrà essere inserito il totale delle ore svolte durante il periodo di riferimento. Nel momento in cui si crea il nuovo Registro delle Attività Didattiche si sceglie la modalità di compilazione 'sintetica'; se non effettuo tale scelta compilerò il registro in modalità analitica.</w:t>
            </w:r>
          </w:p>
        </w:tc>
      </w:tr>
    </w:tbl>
    <w:p w:rsidR="006802C4" w:rsidRPr="00F277A1" w:rsidRDefault="006802C4" w:rsidP="00F277A1">
      <w:pPr>
        <w:ind w:right="142"/>
        <w:jc w:val="both"/>
        <w:rPr>
          <w:rFonts w:ascii="Arial" w:hAnsi="Arial" w:cs="Arial"/>
          <w:sz w:val="20"/>
          <w:szCs w:val="20"/>
        </w:rPr>
      </w:pPr>
    </w:p>
    <w:p w:rsidR="005C3A9A" w:rsidRPr="00F277A1" w:rsidRDefault="005C3A9A" w:rsidP="00F277A1">
      <w:pPr>
        <w:ind w:right="142"/>
        <w:jc w:val="both"/>
        <w:rPr>
          <w:rFonts w:ascii="Arial" w:hAnsi="Arial" w:cs="Arial"/>
          <w:sz w:val="20"/>
          <w:szCs w:val="20"/>
        </w:rPr>
      </w:pPr>
    </w:p>
    <w:tbl>
      <w:tblPr>
        <w:tblW w:w="994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40"/>
      </w:tblGrid>
      <w:tr w:rsidR="005C3A9A" w:rsidRPr="00F277A1" w:rsidTr="00F277A1">
        <w:trPr>
          <w:trHeight w:val="626"/>
        </w:trPr>
        <w:tc>
          <w:tcPr>
            <w:tcW w:w="9940" w:type="dxa"/>
          </w:tcPr>
          <w:p w:rsidR="005C3A9A" w:rsidRPr="00F277A1" w:rsidRDefault="005C3A9A" w:rsidP="00F277A1">
            <w:pPr>
              <w:spacing w:before="240"/>
              <w:ind w:left="204" w:right="142"/>
              <w:jc w:val="center"/>
              <w:rPr>
                <w:rFonts w:ascii="Arial" w:hAnsi="Arial" w:cs="Arial"/>
                <w:b/>
                <w:sz w:val="20"/>
                <w:szCs w:val="20"/>
              </w:rPr>
            </w:pPr>
            <w:r w:rsidRPr="00F277A1">
              <w:rPr>
                <w:rFonts w:ascii="Arial" w:hAnsi="Arial" w:cs="Arial"/>
                <w:b/>
                <w:sz w:val="20"/>
                <w:szCs w:val="20"/>
              </w:rPr>
              <w:lastRenderedPageBreak/>
              <w:t>CONSUNTIVO DELLE ATTIVITA’ DIDATTICHE</w:t>
            </w:r>
          </w:p>
          <w:p w:rsidR="005C3A9A" w:rsidRPr="00F277A1" w:rsidRDefault="005C3A9A" w:rsidP="00F277A1">
            <w:pPr>
              <w:ind w:left="204" w:right="142"/>
              <w:jc w:val="both"/>
              <w:rPr>
                <w:rFonts w:ascii="Arial" w:hAnsi="Arial" w:cs="Arial"/>
                <w:sz w:val="20"/>
                <w:szCs w:val="20"/>
              </w:rPr>
            </w:pPr>
            <w:r w:rsidRPr="00F277A1">
              <w:rPr>
                <w:rFonts w:ascii="Arial" w:hAnsi="Arial" w:cs="Arial"/>
                <w:sz w:val="20"/>
                <w:szCs w:val="20"/>
              </w:rPr>
              <w:t>Il consuntivo delle attivit</w:t>
            </w:r>
            <w:r w:rsidR="00F277A1">
              <w:rPr>
                <w:rFonts w:ascii="Arial" w:hAnsi="Arial" w:cs="Arial"/>
                <w:sz w:val="20"/>
                <w:szCs w:val="20"/>
              </w:rPr>
              <w:t xml:space="preserve">à </w:t>
            </w:r>
            <w:r w:rsidRPr="00F277A1">
              <w:rPr>
                <w:rFonts w:ascii="Arial" w:hAnsi="Arial" w:cs="Arial"/>
                <w:sz w:val="20"/>
                <w:szCs w:val="20"/>
              </w:rPr>
              <w:t>didattiche dell’anno accademico è generato automaticamente dall’applicativo informatico sulla base dei dati inseriti nei registri.</w:t>
            </w:r>
          </w:p>
        </w:tc>
      </w:tr>
      <w:tr w:rsidR="006802C4" w:rsidRPr="00F277A1" w:rsidTr="00F277A1">
        <w:trPr>
          <w:trHeight w:val="1542"/>
        </w:trPr>
        <w:tc>
          <w:tcPr>
            <w:tcW w:w="9940" w:type="dxa"/>
          </w:tcPr>
          <w:p w:rsidR="006802C4" w:rsidRPr="00F277A1" w:rsidRDefault="006802C4" w:rsidP="00F277A1">
            <w:pPr>
              <w:spacing w:before="240"/>
              <w:ind w:right="142"/>
              <w:jc w:val="center"/>
              <w:rPr>
                <w:rFonts w:ascii="Arial" w:hAnsi="Arial" w:cs="Arial"/>
                <w:b/>
                <w:sz w:val="20"/>
                <w:szCs w:val="20"/>
              </w:rPr>
            </w:pPr>
            <w:r w:rsidRPr="00F277A1">
              <w:rPr>
                <w:rFonts w:ascii="Arial" w:hAnsi="Arial" w:cs="Arial"/>
                <w:b/>
                <w:sz w:val="20"/>
                <w:szCs w:val="20"/>
              </w:rPr>
              <w:t>INDICAZIONI ALLA COMPILAZIONE:</w:t>
            </w:r>
          </w:p>
          <w:p w:rsidR="006802C4" w:rsidRPr="00F277A1" w:rsidRDefault="006802C4" w:rsidP="00F277A1">
            <w:pPr>
              <w:ind w:left="159" w:right="142"/>
              <w:jc w:val="both"/>
              <w:rPr>
                <w:rFonts w:ascii="Arial" w:hAnsi="Arial" w:cs="Arial"/>
                <w:sz w:val="20"/>
                <w:szCs w:val="20"/>
              </w:rPr>
            </w:pPr>
            <w:r w:rsidRPr="00F277A1">
              <w:rPr>
                <w:rFonts w:ascii="Arial" w:hAnsi="Arial" w:cs="Arial"/>
                <w:sz w:val="20"/>
                <w:szCs w:val="20"/>
              </w:rPr>
              <w:t>Nella compilazione dei Registri dell’insegnamento e delle Attività didattiche, ogni docente deve fare particolare attenzione ad inserire gli incarichi di docenza, così come affidati dal Dipartimento, rispettando gli obblighi e i limiti in base alla qualifica dello stesso.</w:t>
            </w:r>
          </w:p>
          <w:p w:rsidR="006802C4" w:rsidRPr="00F277A1" w:rsidRDefault="006802C4" w:rsidP="00F277A1">
            <w:pPr>
              <w:ind w:left="159" w:right="142"/>
              <w:jc w:val="both"/>
              <w:rPr>
                <w:rFonts w:ascii="Arial" w:hAnsi="Arial" w:cs="Arial"/>
                <w:b/>
                <w:sz w:val="20"/>
                <w:szCs w:val="20"/>
                <w:u w:val="single"/>
              </w:rPr>
            </w:pPr>
            <w:r w:rsidRPr="00F277A1">
              <w:rPr>
                <w:rFonts w:ascii="Arial" w:hAnsi="Arial" w:cs="Arial"/>
                <w:b/>
                <w:sz w:val="20"/>
                <w:szCs w:val="20"/>
                <w:u w:val="single"/>
              </w:rPr>
              <w:t xml:space="preserve">Numero ore diverse da </w:t>
            </w:r>
            <w:r w:rsidR="00BC7F13" w:rsidRPr="00F277A1">
              <w:rPr>
                <w:rFonts w:ascii="Arial" w:hAnsi="Arial" w:cs="Arial"/>
                <w:b/>
                <w:sz w:val="20"/>
                <w:szCs w:val="20"/>
                <w:u w:val="single"/>
              </w:rPr>
              <w:t>quelle affidate</w:t>
            </w:r>
            <w:r w:rsidRPr="00F277A1">
              <w:rPr>
                <w:rFonts w:ascii="Arial" w:hAnsi="Arial" w:cs="Arial"/>
                <w:b/>
                <w:sz w:val="20"/>
                <w:szCs w:val="20"/>
                <w:u w:val="single"/>
              </w:rPr>
              <w:t>:</w:t>
            </w:r>
          </w:p>
          <w:p w:rsidR="00801E42" w:rsidRPr="008366C4" w:rsidRDefault="00801E42" w:rsidP="00801E42">
            <w:pPr>
              <w:ind w:left="159" w:right="142"/>
              <w:jc w:val="both"/>
              <w:rPr>
                <w:rFonts w:ascii="Arial" w:hAnsi="Arial" w:cs="Arial"/>
                <w:sz w:val="20"/>
                <w:szCs w:val="20"/>
              </w:rPr>
            </w:pPr>
            <w:r w:rsidRPr="008366C4">
              <w:rPr>
                <w:rFonts w:ascii="Arial" w:hAnsi="Arial" w:cs="Arial"/>
                <w:sz w:val="20"/>
                <w:szCs w:val="20"/>
              </w:rPr>
              <w:t>Nei registri dell’insegnamento le ore riportate totali (incluse quelle con dicitura “sostituito da altro docente”) non devono mai essere minori di quelle assegnate da incarico.</w:t>
            </w:r>
          </w:p>
          <w:p w:rsidR="006802C4" w:rsidRPr="00775CB6" w:rsidRDefault="006802C4" w:rsidP="00F277A1">
            <w:pPr>
              <w:ind w:left="159" w:right="142"/>
              <w:jc w:val="both"/>
              <w:rPr>
                <w:rFonts w:ascii="Arial" w:hAnsi="Arial" w:cs="Arial"/>
                <w:sz w:val="20"/>
                <w:szCs w:val="20"/>
              </w:rPr>
            </w:pPr>
            <w:r w:rsidRPr="00775CB6">
              <w:rPr>
                <w:rFonts w:ascii="Arial" w:hAnsi="Arial" w:cs="Arial"/>
                <w:sz w:val="20"/>
                <w:szCs w:val="20"/>
              </w:rPr>
              <w:t>Nel caso in cui un docente chiuda un Registro con un numero di ore diverso da quello affidato è pregato di motivare tale difformità nello spazio note del registro stesso</w:t>
            </w:r>
            <w:r w:rsidR="00A07EE0" w:rsidRPr="00775CB6">
              <w:rPr>
                <w:rFonts w:ascii="Arial" w:hAnsi="Arial" w:cs="Arial"/>
                <w:sz w:val="20"/>
                <w:szCs w:val="20"/>
              </w:rPr>
              <w:t>, ad esempio nel caso i</w:t>
            </w:r>
            <w:r w:rsidR="00E71022" w:rsidRPr="00775CB6">
              <w:rPr>
                <w:rFonts w:ascii="Arial" w:hAnsi="Arial" w:cs="Arial"/>
                <w:sz w:val="20"/>
                <w:szCs w:val="20"/>
              </w:rPr>
              <w:t>n</w:t>
            </w:r>
            <w:r w:rsidR="00A07EE0" w:rsidRPr="00775CB6">
              <w:rPr>
                <w:rFonts w:ascii="Arial" w:hAnsi="Arial" w:cs="Arial"/>
                <w:sz w:val="20"/>
                <w:szCs w:val="20"/>
              </w:rPr>
              <w:t xml:space="preserve"> cui gli studenti siano stati divisi in più gruppi durante esercitazioni e/o laboratori, comportando un aumento delle ore svolte dal docente ma </w:t>
            </w:r>
            <w:r w:rsidR="00E71022" w:rsidRPr="00775CB6">
              <w:rPr>
                <w:rFonts w:ascii="Arial" w:hAnsi="Arial" w:cs="Arial"/>
                <w:sz w:val="20"/>
                <w:szCs w:val="20"/>
              </w:rPr>
              <w:t xml:space="preserve">non </w:t>
            </w:r>
            <w:r w:rsidR="00A07EE0" w:rsidRPr="00775CB6">
              <w:rPr>
                <w:rFonts w:ascii="Arial" w:hAnsi="Arial" w:cs="Arial"/>
                <w:sz w:val="20"/>
                <w:szCs w:val="20"/>
              </w:rPr>
              <w:t>del carico didattico del singolo studente.</w:t>
            </w:r>
          </w:p>
          <w:p w:rsidR="00A07EE0" w:rsidRPr="00775CB6" w:rsidRDefault="00A07EE0" w:rsidP="00F277A1">
            <w:pPr>
              <w:ind w:left="159" w:right="142"/>
              <w:jc w:val="both"/>
              <w:rPr>
                <w:rFonts w:ascii="Arial" w:hAnsi="Arial" w:cs="Arial"/>
                <w:sz w:val="20"/>
                <w:szCs w:val="20"/>
              </w:rPr>
            </w:pPr>
            <w:r w:rsidRPr="00775CB6">
              <w:rPr>
                <w:rFonts w:ascii="Arial" w:hAnsi="Arial" w:cs="Arial"/>
                <w:sz w:val="20"/>
                <w:szCs w:val="20"/>
              </w:rPr>
              <w:t>Si ricorda che il docente deve svolgere il numero di CFU/ore relativo a un insegnamento così come definito dal Regolamento Didattico del Corso di Laurea, nel rispetto dell’equilibrio dei</w:t>
            </w:r>
            <w:r w:rsidR="00E71022" w:rsidRPr="00775CB6">
              <w:rPr>
                <w:rFonts w:ascii="Arial" w:hAnsi="Arial" w:cs="Arial"/>
                <w:sz w:val="20"/>
                <w:szCs w:val="20"/>
              </w:rPr>
              <w:t xml:space="preserve"> carichi didattici annuali</w:t>
            </w:r>
            <w:r w:rsidRPr="00775CB6">
              <w:rPr>
                <w:rFonts w:ascii="Arial" w:hAnsi="Arial" w:cs="Arial"/>
                <w:sz w:val="20"/>
                <w:szCs w:val="20"/>
              </w:rPr>
              <w:t xml:space="preserve"> </w:t>
            </w:r>
            <w:r w:rsidR="00E71022" w:rsidRPr="00775CB6">
              <w:rPr>
                <w:rFonts w:ascii="Arial" w:hAnsi="Arial" w:cs="Arial"/>
                <w:sz w:val="20"/>
                <w:szCs w:val="20"/>
              </w:rPr>
              <w:t>de</w:t>
            </w:r>
            <w:r w:rsidR="00F7056C" w:rsidRPr="00775CB6">
              <w:rPr>
                <w:rFonts w:ascii="Arial" w:hAnsi="Arial" w:cs="Arial"/>
                <w:sz w:val="20"/>
                <w:szCs w:val="20"/>
              </w:rPr>
              <w:t xml:space="preserve">gli studenti </w:t>
            </w:r>
            <w:r w:rsidRPr="00775CB6">
              <w:rPr>
                <w:rFonts w:ascii="Arial" w:hAnsi="Arial" w:cs="Arial"/>
                <w:sz w:val="20"/>
                <w:szCs w:val="20"/>
              </w:rPr>
              <w:t xml:space="preserve">e del rapporto tra </w:t>
            </w:r>
            <w:r w:rsidR="00F7056C" w:rsidRPr="00775CB6">
              <w:rPr>
                <w:rFonts w:ascii="Arial" w:hAnsi="Arial" w:cs="Arial"/>
                <w:sz w:val="20"/>
                <w:szCs w:val="20"/>
              </w:rPr>
              <w:t>ore di lezione in aula e ore di studio individuale</w:t>
            </w:r>
            <w:r w:rsidRPr="00775CB6">
              <w:rPr>
                <w:rFonts w:ascii="Arial" w:hAnsi="Arial" w:cs="Arial"/>
                <w:sz w:val="20"/>
                <w:szCs w:val="20"/>
              </w:rPr>
              <w:t>.</w:t>
            </w:r>
          </w:p>
          <w:p w:rsidR="00BC7F13" w:rsidRPr="00F277A1" w:rsidRDefault="00BC7F13" w:rsidP="00F277A1">
            <w:pPr>
              <w:ind w:left="159" w:right="142"/>
              <w:jc w:val="both"/>
              <w:rPr>
                <w:rFonts w:ascii="Arial" w:hAnsi="Arial" w:cs="Arial"/>
                <w:b/>
                <w:sz w:val="20"/>
                <w:szCs w:val="20"/>
                <w:u w:val="single"/>
              </w:rPr>
            </w:pPr>
            <w:r w:rsidRPr="00F277A1">
              <w:rPr>
                <w:rFonts w:ascii="Arial" w:hAnsi="Arial" w:cs="Arial"/>
                <w:b/>
                <w:sz w:val="20"/>
                <w:szCs w:val="20"/>
                <w:u w:val="single"/>
              </w:rPr>
              <w:t>Insegnamento senza studenti frequentanti:</w:t>
            </w:r>
          </w:p>
          <w:p w:rsidR="00BC7F13" w:rsidRPr="00F277A1" w:rsidRDefault="00BC7F13" w:rsidP="00F277A1">
            <w:pPr>
              <w:ind w:left="159" w:right="142"/>
              <w:jc w:val="both"/>
              <w:rPr>
                <w:rFonts w:ascii="Arial" w:hAnsi="Arial" w:cs="Arial"/>
                <w:sz w:val="20"/>
                <w:szCs w:val="20"/>
              </w:rPr>
            </w:pPr>
            <w:r w:rsidRPr="00F277A1">
              <w:rPr>
                <w:rFonts w:ascii="Arial" w:hAnsi="Arial" w:cs="Arial"/>
                <w:sz w:val="20"/>
                <w:szCs w:val="20"/>
              </w:rPr>
              <w:t>Nel caso in cui un docente verifichi che non sono presenti studenti intenzionati a frequentare un insegnamento a lui affidato, deve immediatamente comunicarlo alla Scuola di afferenza del CDL e al Dipartimento di sua afferenza. Compilerà il registro dell’insegnamento mettendo 1 ora di lezione con argomento “verifica studenti frequentanti” e nelle note “insegnamento senza studenti frequentati, coma da comunicazione</w:t>
            </w:r>
            <w:r w:rsidR="000F56E8">
              <w:rPr>
                <w:rFonts w:ascii="Arial" w:hAnsi="Arial" w:cs="Arial"/>
                <w:sz w:val="20"/>
                <w:szCs w:val="20"/>
              </w:rPr>
              <w:t>,</w:t>
            </w:r>
            <w:r w:rsidR="00647AD3">
              <w:rPr>
                <w:rFonts w:ascii="Arial" w:hAnsi="Arial" w:cs="Arial"/>
                <w:sz w:val="20"/>
                <w:szCs w:val="20"/>
              </w:rPr>
              <w:t xml:space="preserve"> </w:t>
            </w:r>
            <w:proofErr w:type="spellStart"/>
            <w:r w:rsidR="00647AD3">
              <w:rPr>
                <w:rFonts w:ascii="Arial" w:hAnsi="Arial" w:cs="Arial"/>
                <w:sz w:val="20"/>
                <w:szCs w:val="20"/>
              </w:rPr>
              <w:t>prot</w:t>
            </w:r>
            <w:proofErr w:type="spellEnd"/>
            <w:r w:rsidR="00647AD3">
              <w:rPr>
                <w:rFonts w:ascii="Arial" w:hAnsi="Arial" w:cs="Arial"/>
                <w:sz w:val="20"/>
                <w:szCs w:val="20"/>
              </w:rPr>
              <w:t>. n. .. del</w:t>
            </w:r>
            <w:proofErr w:type="gramStart"/>
            <w:r w:rsidR="00647AD3">
              <w:rPr>
                <w:rFonts w:ascii="Arial" w:hAnsi="Arial" w:cs="Arial"/>
                <w:sz w:val="20"/>
                <w:szCs w:val="20"/>
              </w:rPr>
              <w:t xml:space="preserve"> ..</w:t>
            </w:r>
            <w:proofErr w:type="gramEnd"/>
            <w:r w:rsidRPr="00F277A1">
              <w:rPr>
                <w:rFonts w:ascii="Arial" w:hAnsi="Arial" w:cs="Arial"/>
                <w:sz w:val="20"/>
                <w:szCs w:val="20"/>
              </w:rPr>
              <w:t>”.</w:t>
            </w:r>
          </w:p>
          <w:p w:rsidR="005C3A9A" w:rsidRPr="0039344C" w:rsidRDefault="005C3A9A" w:rsidP="00F277A1">
            <w:pPr>
              <w:ind w:left="159" w:right="142"/>
              <w:jc w:val="both"/>
              <w:rPr>
                <w:rFonts w:ascii="Arial" w:hAnsi="Arial" w:cs="Arial"/>
                <w:b/>
                <w:sz w:val="20"/>
                <w:szCs w:val="20"/>
                <w:u w:val="single"/>
              </w:rPr>
            </w:pPr>
            <w:r w:rsidRPr="0039344C">
              <w:rPr>
                <w:rFonts w:ascii="Arial" w:hAnsi="Arial" w:cs="Arial"/>
                <w:b/>
                <w:sz w:val="20"/>
                <w:szCs w:val="20"/>
                <w:u w:val="single"/>
              </w:rPr>
              <w:t>Didattica interattiva</w:t>
            </w:r>
            <w:r w:rsidR="00385324" w:rsidRPr="0039344C">
              <w:rPr>
                <w:rFonts w:ascii="Arial" w:hAnsi="Arial" w:cs="Arial"/>
                <w:b/>
                <w:sz w:val="20"/>
                <w:szCs w:val="20"/>
                <w:u w:val="single"/>
              </w:rPr>
              <w:t xml:space="preserve"> </w:t>
            </w:r>
            <w:proofErr w:type="spellStart"/>
            <w:r w:rsidR="00385324" w:rsidRPr="0039344C">
              <w:rPr>
                <w:rFonts w:ascii="Arial" w:hAnsi="Arial" w:cs="Arial"/>
                <w:b/>
                <w:sz w:val="20"/>
                <w:szCs w:val="20"/>
                <w:u w:val="single"/>
              </w:rPr>
              <w:t>blended</w:t>
            </w:r>
            <w:proofErr w:type="spellEnd"/>
            <w:r w:rsidRPr="0039344C">
              <w:rPr>
                <w:rFonts w:ascii="Arial" w:hAnsi="Arial" w:cs="Arial"/>
                <w:b/>
                <w:sz w:val="20"/>
                <w:szCs w:val="20"/>
                <w:u w:val="single"/>
              </w:rPr>
              <w:t>:</w:t>
            </w:r>
          </w:p>
          <w:p w:rsidR="008366C4" w:rsidRPr="0039344C" w:rsidRDefault="00385324" w:rsidP="00F277A1">
            <w:pPr>
              <w:ind w:left="159" w:right="142"/>
              <w:jc w:val="both"/>
              <w:rPr>
                <w:rFonts w:ascii="Arial" w:hAnsi="Arial" w:cs="Arial"/>
                <w:sz w:val="20"/>
                <w:szCs w:val="20"/>
              </w:rPr>
            </w:pPr>
            <w:r w:rsidRPr="0039344C">
              <w:rPr>
                <w:rFonts w:ascii="Arial" w:hAnsi="Arial" w:cs="Arial"/>
                <w:sz w:val="20"/>
                <w:szCs w:val="20"/>
              </w:rPr>
              <w:t>Per</w:t>
            </w:r>
            <w:r w:rsidR="0039344C" w:rsidRPr="0039344C">
              <w:rPr>
                <w:rFonts w:ascii="Arial" w:hAnsi="Arial" w:cs="Arial"/>
                <w:sz w:val="20"/>
                <w:szCs w:val="20"/>
              </w:rPr>
              <w:t xml:space="preserve"> </w:t>
            </w:r>
            <w:r w:rsidR="00A560F3" w:rsidRPr="0039344C">
              <w:rPr>
                <w:rFonts w:ascii="Arial" w:hAnsi="Arial" w:cs="Arial"/>
                <w:sz w:val="20"/>
                <w:szCs w:val="20"/>
              </w:rPr>
              <w:t>i soli</w:t>
            </w:r>
            <w:r w:rsidRPr="0039344C">
              <w:rPr>
                <w:rFonts w:ascii="Arial" w:hAnsi="Arial" w:cs="Arial"/>
                <w:sz w:val="20"/>
                <w:szCs w:val="20"/>
              </w:rPr>
              <w:t xml:space="preserve"> insegnamenti</w:t>
            </w:r>
            <w:r w:rsidR="009B51C7" w:rsidRPr="0039344C">
              <w:rPr>
                <w:rFonts w:ascii="Arial" w:hAnsi="Arial" w:cs="Arial"/>
                <w:sz w:val="20"/>
                <w:szCs w:val="20"/>
              </w:rPr>
              <w:t xml:space="preserve"> </w:t>
            </w:r>
            <w:r w:rsidR="00E1296A" w:rsidRPr="0039344C">
              <w:rPr>
                <w:rFonts w:ascii="Arial" w:hAnsi="Arial" w:cs="Arial"/>
                <w:sz w:val="20"/>
                <w:szCs w:val="20"/>
              </w:rPr>
              <w:t xml:space="preserve">per i quali è </w:t>
            </w:r>
            <w:r w:rsidR="00A560F3" w:rsidRPr="0039344C">
              <w:rPr>
                <w:rFonts w:ascii="Arial" w:hAnsi="Arial" w:cs="Arial"/>
                <w:sz w:val="20"/>
                <w:szCs w:val="20"/>
              </w:rPr>
              <w:t>stata introdotta</w:t>
            </w:r>
            <w:r w:rsidR="00E1296A" w:rsidRPr="0039344C">
              <w:rPr>
                <w:rFonts w:ascii="Arial" w:hAnsi="Arial" w:cs="Arial"/>
                <w:sz w:val="20"/>
                <w:szCs w:val="20"/>
              </w:rPr>
              <w:t xml:space="preserve"> la didattica </w:t>
            </w:r>
            <w:proofErr w:type="spellStart"/>
            <w:r w:rsidR="00E1296A" w:rsidRPr="0039344C">
              <w:rPr>
                <w:rFonts w:ascii="Arial" w:hAnsi="Arial" w:cs="Arial"/>
                <w:sz w:val="20"/>
                <w:szCs w:val="20"/>
              </w:rPr>
              <w:t>Blended</w:t>
            </w:r>
            <w:proofErr w:type="spellEnd"/>
            <w:r w:rsidR="00E1296A" w:rsidRPr="0039344C">
              <w:rPr>
                <w:rFonts w:ascii="Arial" w:hAnsi="Arial" w:cs="Arial"/>
                <w:sz w:val="20"/>
                <w:szCs w:val="20"/>
              </w:rPr>
              <w:t xml:space="preserve"> interattiva</w:t>
            </w:r>
            <w:r w:rsidR="008366C4" w:rsidRPr="0039344C">
              <w:rPr>
                <w:rFonts w:ascii="Arial" w:hAnsi="Arial" w:cs="Arial"/>
                <w:sz w:val="20"/>
                <w:szCs w:val="20"/>
              </w:rPr>
              <w:t xml:space="preserve"> </w:t>
            </w:r>
            <w:r w:rsidRPr="0039344C">
              <w:rPr>
                <w:rFonts w:ascii="Arial" w:hAnsi="Arial" w:cs="Arial"/>
                <w:sz w:val="20"/>
                <w:szCs w:val="20"/>
              </w:rPr>
              <w:t>nel Regolamento Didattico del C</w:t>
            </w:r>
            <w:r w:rsidR="00A560F3" w:rsidRPr="0039344C">
              <w:rPr>
                <w:rFonts w:ascii="Arial" w:hAnsi="Arial" w:cs="Arial"/>
                <w:sz w:val="20"/>
                <w:szCs w:val="20"/>
              </w:rPr>
              <w:t xml:space="preserve">orso </w:t>
            </w:r>
            <w:r w:rsidRPr="0039344C">
              <w:rPr>
                <w:rFonts w:ascii="Arial" w:hAnsi="Arial" w:cs="Arial"/>
                <w:sz w:val="20"/>
                <w:szCs w:val="20"/>
              </w:rPr>
              <w:t>d</w:t>
            </w:r>
            <w:r w:rsidR="00A560F3" w:rsidRPr="0039344C">
              <w:rPr>
                <w:rFonts w:ascii="Arial" w:hAnsi="Arial" w:cs="Arial"/>
                <w:sz w:val="20"/>
                <w:szCs w:val="20"/>
              </w:rPr>
              <w:t xml:space="preserve">i </w:t>
            </w:r>
            <w:r w:rsidRPr="0039344C">
              <w:rPr>
                <w:rFonts w:ascii="Arial" w:hAnsi="Arial" w:cs="Arial"/>
                <w:sz w:val="20"/>
                <w:szCs w:val="20"/>
              </w:rPr>
              <w:t>L</w:t>
            </w:r>
            <w:r w:rsidR="00A560F3" w:rsidRPr="0039344C">
              <w:rPr>
                <w:rFonts w:ascii="Arial" w:hAnsi="Arial" w:cs="Arial"/>
                <w:sz w:val="20"/>
                <w:szCs w:val="20"/>
              </w:rPr>
              <w:t xml:space="preserve">aurea, </w:t>
            </w:r>
            <w:r w:rsidR="008366C4" w:rsidRPr="0039344C">
              <w:rPr>
                <w:rFonts w:ascii="Arial" w:hAnsi="Arial" w:cs="Arial"/>
                <w:sz w:val="20"/>
                <w:szCs w:val="20"/>
              </w:rPr>
              <w:t>nei relativi registri</w:t>
            </w:r>
            <w:r w:rsidR="00E1296A" w:rsidRPr="0039344C">
              <w:rPr>
                <w:rFonts w:ascii="Arial" w:hAnsi="Arial" w:cs="Arial"/>
                <w:sz w:val="20"/>
                <w:szCs w:val="20"/>
              </w:rPr>
              <w:t xml:space="preserve"> dell’insegnamento </w:t>
            </w:r>
            <w:r w:rsidR="008366C4" w:rsidRPr="0039344C">
              <w:rPr>
                <w:rFonts w:ascii="Arial" w:hAnsi="Arial" w:cs="Arial"/>
                <w:sz w:val="20"/>
                <w:szCs w:val="20"/>
              </w:rPr>
              <w:t xml:space="preserve">dovranno essere inserite le ore erogate in presenza nella sezione “didattica </w:t>
            </w:r>
            <w:proofErr w:type="spellStart"/>
            <w:r w:rsidR="008366C4" w:rsidRPr="0039344C">
              <w:rPr>
                <w:rFonts w:ascii="Arial" w:hAnsi="Arial" w:cs="Arial"/>
                <w:sz w:val="20"/>
                <w:szCs w:val="20"/>
              </w:rPr>
              <w:t>erogativa</w:t>
            </w:r>
            <w:proofErr w:type="spellEnd"/>
            <w:r w:rsidR="008366C4" w:rsidRPr="0039344C">
              <w:rPr>
                <w:rFonts w:ascii="Arial" w:hAnsi="Arial" w:cs="Arial"/>
                <w:sz w:val="20"/>
                <w:szCs w:val="20"/>
              </w:rPr>
              <w:t xml:space="preserve">”, le ore a distanza nella sezione “didattica interattiva”, nelle note generali del registro inserire l’annotazione “insegnamento erogato in modalità </w:t>
            </w:r>
            <w:proofErr w:type="spellStart"/>
            <w:r w:rsidR="008366C4" w:rsidRPr="0039344C">
              <w:rPr>
                <w:rFonts w:ascii="Arial" w:hAnsi="Arial" w:cs="Arial"/>
                <w:sz w:val="20"/>
                <w:szCs w:val="20"/>
              </w:rPr>
              <w:t>blended</w:t>
            </w:r>
            <w:proofErr w:type="spellEnd"/>
            <w:r w:rsidR="008366C4" w:rsidRPr="0039344C">
              <w:rPr>
                <w:rFonts w:ascii="Arial" w:hAnsi="Arial" w:cs="Arial"/>
                <w:sz w:val="20"/>
                <w:szCs w:val="20"/>
              </w:rPr>
              <w:t>”.</w:t>
            </w:r>
            <w:r w:rsidR="008366C4" w:rsidRPr="0039344C">
              <w:t xml:space="preserve"> Si </w:t>
            </w:r>
            <w:r w:rsidR="008366C4" w:rsidRPr="0039344C">
              <w:rPr>
                <w:rFonts w:ascii="Arial" w:hAnsi="Arial" w:cs="Arial"/>
                <w:sz w:val="20"/>
                <w:szCs w:val="20"/>
              </w:rPr>
              <w:t>evidenzia che nel caso in cui la didattica on line consista nella somministrazione di contenuti multimediali preparati dal docente, è riconosciuta allo stesso un’ora ogni 30 minuti di “prodotto” on line. Il docente opera l’equivalenza 30 minuti di prodotto = 1 ora, rendicontando nel registro dell’insegnamento direttamente 1 ora. Le ore necessarie per la preparazione delle lezioni, erogate in presenza o a distanza, sono invece rendicontabili nel registro delle attività didattiche alla voce “compiti organizzativi e di supporto alla didattica”.</w:t>
            </w:r>
          </w:p>
          <w:p w:rsidR="00A560F3" w:rsidRDefault="00A560F3" w:rsidP="00F277A1">
            <w:pPr>
              <w:ind w:left="159" w:right="142"/>
              <w:jc w:val="both"/>
              <w:rPr>
                <w:rFonts w:ascii="Arial" w:hAnsi="Arial" w:cs="Arial"/>
                <w:sz w:val="20"/>
                <w:szCs w:val="20"/>
              </w:rPr>
            </w:pPr>
            <w:r w:rsidRPr="0039344C">
              <w:rPr>
                <w:rFonts w:ascii="Arial" w:hAnsi="Arial" w:cs="Arial"/>
                <w:sz w:val="20"/>
                <w:szCs w:val="20"/>
              </w:rPr>
              <w:t>https://www.unifi.it/it/studia-con-noi/digital-learning/blended-learning-ateneo-di-firenze</w:t>
            </w:r>
          </w:p>
          <w:p w:rsidR="005C3A9A" w:rsidRPr="00F277A1" w:rsidRDefault="005C3A9A" w:rsidP="00F277A1">
            <w:pPr>
              <w:ind w:left="159" w:right="142"/>
              <w:jc w:val="both"/>
              <w:rPr>
                <w:rFonts w:ascii="Arial" w:hAnsi="Arial" w:cs="Arial"/>
                <w:b/>
                <w:sz w:val="20"/>
                <w:szCs w:val="20"/>
                <w:u w:val="single"/>
              </w:rPr>
            </w:pPr>
            <w:proofErr w:type="spellStart"/>
            <w:r w:rsidRPr="00F277A1">
              <w:rPr>
                <w:rFonts w:ascii="Arial" w:hAnsi="Arial" w:cs="Arial"/>
                <w:b/>
                <w:sz w:val="20"/>
                <w:szCs w:val="20"/>
                <w:u w:val="single"/>
              </w:rPr>
              <w:t>InTime</w:t>
            </w:r>
            <w:proofErr w:type="spellEnd"/>
            <w:r w:rsidRPr="00F277A1">
              <w:rPr>
                <w:rFonts w:ascii="Arial" w:hAnsi="Arial" w:cs="Arial"/>
                <w:b/>
                <w:sz w:val="20"/>
                <w:szCs w:val="20"/>
                <w:u w:val="single"/>
              </w:rPr>
              <w:t>:</w:t>
            </w:r>
          </w:p>
          <w:p w:rsidR="009B51C7" w:rsidRPr="00F277A1" w:rsidRDefault="009B51C7" w:rsidP="00F277A1">
            <w:pPr>
              <w:ind w:left="159" w:right="142"/>
              <w:jc w:val="both"/>
              <w:rPr>
                <w:rFonts w:ascii="Arial" w:hAnsi="Arial" w:cs="Arial"/>
                <w:sz w:val="20"/>
                <w:szCs w:val="20"/>
              </w:rPr>
            </w:pPr>
            <w:r w:rsidRPr="00F277A1">
              <w:rPr>
                <w:rFonts w:ascii="Arial" w:hAnsi="Arial" w:cs="Arial"/>
                <w:sz w:val="20"/>
                <w:szCs w:val="20"/>
              </w:rPr>
              <w:t xml:space="preserve">Coloro che sono tenuti a compilare l’applicativo </w:t>
            </w:r>
            <w:proofErr w:type="spellStart"/>
            <w:r w:rsidRPr="00F277A1">
              <w:rPr>
                <w:rFonts w:ascii="Arial" w:hAnsi="Arial" w:cs="Arial"/>
                <w:sz w:val="20"/>
                <w:szCs w:val="20"/>
              </w:rPr>
              <w:t>InTime</w:t>
            </w:r>
            <w:proofErr w:type="spellEnd"/>
            <w:r w:rsidRPr="00F277A1">
              <w:rPr>
                <w:rFonts w:ascii="Arial" w:hAnsi="Arial" w:cs="Arial"/>
                <w:sz w:val="20"/>
                <w:szCs w:val="20"/>
              </w:rPr>
              <w:t xml:space="preserve"> per la rendicontazione del tempo produttivo le cui informazioni sono reperibili alla pagina </w:t>
            </w:r>
            <w:r w:rsidR="00A445E3" w:rsidRPr="00A445E3">
              <w:rPr>
                <w:rFonts w:ascii="Arial" w:hAnsi="Arial" w:cs="Arial"/>
                <w:sz w:val="20"/>
                <w:szCs w:val="20"/>
              </w:rPr>
              <w:t>https://intranet.unifi.it/it/ricerca/servizi-di-supporto-alla-ricerca/pnrr-pnc-progetti-attivita-di-supporto-e-informazione-5</w:t>
            </w:r>
            <w:bookmarkStart w:id="0" w:name="_GoBack"/>
            <w:bookmarkEnd w:id="0"/>
            <w:r w:rsidRPr="00F277A1">
              <w:rPr>
                <w:rFonts w:ascii="Arial" w:hAnsi="Arial" w:cs="Arial"/>
                <w:sz w:val="20"/>
                <w:szCs w:val="20"/>
              </w:rPr>
              <w:t>, sono tenuti comunque a compilare anche i registri dell’insegnamento e delle attività didattiche, avendo cura di verificare la congruenza dei dati inseriti.</w:t>
            </w:r>
          </w:p>
          <w:p w:rsidR="00B6738A" w:rsidRDefault="00B6738A" w:rsidP="00F277A1">
            <w:pPr>
              <w:ind w:left="159" w:right="142"/>
              <w:jc w:val="both"/>
              <w:rPr>
                <w:rFonts w:ascii="Arial" w:hAnsi="Arial" w:cs="Arial"/>
                <w:b/>
                <w:sz w:val="20"/>
                <w:szCs w:val="20"/>
                <w:u w:val="single"/>
              </w:rPr>
            </w:pPr>
            <w:r>
              <w:rPr>
                <w:rFonts w:ascii="Arial" w:hAnsi="Arial" w:cs="Arial"/>
                <w:b/>
                <w:sz w:val="20"/>
                <w:szCs w:val="20"/>
                <w:u w:val="single"/>
              </w:rPr>
              <w:t>Didattica frontale in Master e/o Corsi di Aggiornamento UNIFI</w:t>
            </w:r>
          </w:p>
          <w:p w:rsidR="00B6738A" w:rsidRPr="00B6738A" w:rsidRDefault="00B6738A" w:rsidP="00F277A1">
            <w:pPr>
              <w:ind w:left="159" w:right="142"/>
              <w:jc w:val="both"/>
              <w:rPr>
                <w:rFonts w:ascii="Arial" w:hAnsi="Arial" w:cs="Arial"/>
                <w:sz w:val="20"/>
                <w:szCs w:val="20"/>
              </w:rPr>
            </w:pPr>
            <w:r w:rsidRPr="00B6738A">
              <w:rPr>
                <w:rFonts w:ascii="Arial" w:hAnsi="Arial" w:cs="Arial"/>
                <w:sz w:val="20"/>
                <w:szCs w:val="20"/>
              </w:rPr>
              <w:t>Le ore di</w:t>
            </w:r>
            <w:r>
              <w:rPr>
                <w:rFonts w:ascii="Arial" w:hAnsi="Arial" w:cs="Arial"/>
                <w:sz w:val="20"/>
                <w:szCs w:val="20"/>
              </w:rPr>
              <w:t xml:space="preserve"> didattica frontale svolte nei M</w:t>
            </w:r>
            <w:r w:rsidRPr="00B6738A">
              <w:rPr>
                <w:rFonts w:ascii="Arial" w:hAnsi="Arial" w:cs="Arial"/>
                <w:sz w:val="20"/>
                <w:szCs w:val="20"/>
              </w:rPr>
              <w:t>aster non rientrano nel calcolo del monte ore annuo di di</w:t>
            </w:r>
            <w:r>
              <w:rPr>
                <w:rFonts w:ascii="Arial" w:hAnsi="Arial" w:cs="Arial"/>
                <w:sz w:val="20"/>
                <w:szCs w:val="20"/>
              </w:rPr>
              <w:t>dattica frontale di un docente</w:t>
            </w:r>
            <w:r w:rsidRPr="00B6738A">
              <w:rPr>
                <w:rFonts w:ascii="Arial" w:hAnsi="Arial" w:cs="Arial"/>
                <w:sz w:val="20"/>
                <w:szCs w:val="20"/>
              </w:rPr>
              <w:t>, ma possono rien</w:t>
            </w:r>
            <w:r>
              <w:rPr>
                <w:rFonts w:ascii="Arial" w:hAnsi="Arial" w:cs="Arial"/>
                <w:sz w:val="20"/>
                <w:szCs w:val="20"/>
              </w:rPr>
              <w:t>trare nel monte ore annuo totale</w:t>
            </w:r>
            <w:r w:rsidRPr="00B6738A">
              <w:rPr>
                <w:rFonts w:ascii="Arial" w:hAnsi="Arial" w:cs="Arial"/>
                <w:sz w:val="20"/>
                <w:szCs w:val="20"/>
              </w:rPr>
              <w:t>, analogamente anche la didattica svolta per i corsi di aggiornamento</w:t>
            </w:r>
            <w:r>
              <w:rPr>
                <w:rFonts w:ascii="Arial" w:hAnsi="Arial" w:cs="Arial"/>
                <w:sz w:val="20"/>
                <w:szCs w:val="20"/>
              </w:rPr>
              <w:t>, ma</w:t>
            </w:r>
            <w:r w:rsidRPr="00B6738A">
              <w:rPr>
                <w:rFonts w:ascii="Arial" w:hAnsi="Arial" w:cs="Arial"/>
                <w:sz w:val="20"/>
                <w:szCs w:val="20"/>
              </w:rPr>
              <w:t xml:space="preserve"> solo per master e/o corsi di aggiornamento </w:t>
            </w:r>
            <w:r>
              <w:rPr>
                <w:rFonts w:ascii="Arial" w:hAnsi="Arial" w:cs="Arial"/>
                <w:sz w:val="20"/>
                <w:szCs w:val="20"/>
              </w:rPr>
              <w:t>attivati da</w:t>
            </w:r>
            <w:r w:rsidRPr="00B6738A">
              <w:rPr>
                <w:rFonts w:ascii="Arial" w:hAnsi="Arial" w:cs="Arial"/>
                <w:sz w:val="20"/>
                <w:szCs w:val="20"/>
              </w:rPr>
              <w:t xml:space="preserve"> </w:t>
            </w:r>
            <w:proofErr w:type="spellStart"/>
            <w:r w:rsidRPr="00B6738A">
              <w:rPr>
                <w:rFonts w:ascii="Arial" w:hAnsi="Arial" w:cs="Arial"/>
                <w:sz w:val="20"/>
                <w:szCs w:val="20"/>
              </w:rPr>
              <w:t>unifi</w:t>
            </w:r>
            <w:proofErr w:type="spellEnd"/>
            <w:r w:rsidRPr="00B6738A">
              <w:rPr>
                <w:rFonts w:ascii="Arial" w:hAnsi="Arial" w:cs="Arial"/>
                <w:sz w:val="20"/>
                <w:szCs w:val="20"/>
              </w:rPr>
              <w:t xml:space="preserve">. </w:t>
            </w:r>
          </w:p>
          <w:p w:rsidR="006802C4" w:rsidRPr="00F277A1" w:rsidRDefault="006802C4" w:rsidP="00F277A1">
            <w:pPr>
              <w:ind w:left="159" w:right="142"/>
              <w:jc w:val="both"/>
              <w:rPr>
                <w:rFonts w:ascii="Arial" w:hAnsi="Arial" w:cs="Arial"/>
                <w:b/>
                <w:sz w:val="20"/>
                <w:szCs w:val="20"/>
                <w:u w:val="single"/>
              </w:rPr>
            </w:pPr>
            <w:r w:rsidRPr="00F277A1">
              <w:rPr>
                <w:rFonts w:ascii="Arial" w:hAnsi="Arial" w:cs="Arial"/>
                <w:b/>
                <w:sz w:val="20"/>
                <w:szCs w:val="20"/>
                <w:u w:val="single"/>
              </w:rPr>
              <w:t>Presa di servizio diversa dal 1° settembre:</w:t>
            </w:r>
          </w:p>
          <w:p w:rsidR="006802C4" w:rsidRPr="0042698B" w:rsidRDefault="006802C4" w:rsidP="00F277A1">
            <w:pPr>
              <w:ind w:left="159" w:right="142"/>
              <w:jc w:val="both"/>
              <w:rPr>
                <w:rFonts w:ascii="Arial" w:hAnsi="Arial" w:cs="Arial"/>
                <w:i/>
                <w:sz w:val="20"/>
                <w:szCs w:val="20"/>
              </w:rPr>
            </w:pPr>
            <w:r w:rsidRPr="00F277A1">
              <w:rPr>
                <w:rFonts w:ascii="Arial" w:hAnsi="Arial" w:cs="Arial"/>
                <w:sz w:val="20"/>
                <w:szCs w:val="20"/>
              </w:rPr>
              <w:t xml:space="preserve">In caso di presa di servizio in data diversa dal 1° settembre, gli obblighi didattici del docente possono essere calcolati proporzionalmente al periodo svolto dalla data della presa di servizio </w:t>
            </w:r>
            <w:r w:rsidR="009B51C7" w:rsidRPr="00F277A1">
              <w:rPr>
                <w:rFonts w:ascii="Arial" w:hAnsi="Arial" w:cs="Arial"/>
                <w:sz w:val="20"/>
                <w:szCs w:val="20"/>
              </w:rPr>
              <w:t>al termine dell’anno acca</w:t>
            </w:r>
            <w:r w:rsidR="00281BF4" w:rsidRPr="00F277A1">
              <w:rPr>
                <w:rFonts w:ascii="Arial" w:hAnsi="Arial" w:cs="Arial"/>
                <w:sz w:val="20"/>
                <w:szCs w:val="20"/>
              </w:rPr>
              <w:t>demico, inserire nelle note del</w:t>
            </w:r>
            <w:r w:rsidRPr="00F277A1">
              <w:rPr>
                <w:rFonts w:ascii="Arial" w:hAnsi="Arial" w:cs="Arial"/>
                <w:sz w:val="20"/>
                <w:szCs w:val="20"/>
              </w:rPr>
              <w:t xml:space="preserve"> </w:t>
            </w:r>
            <w:r w:rsidR="00281BF4" w:rsidRPr="00F277A1">
              <w:rPr>
                <w:rFonts w:ascii="Arial" w:hAnsi="Arial" w:cs="Arial"/>
                <w:sz w:val="20"/>
                <w:szCs w:val="20"/>
              </w:rPr>
              <w:t xml:space="preserve">registro delle attività didattiche </w:t>
            </w:r>
            <w:r w:rsidR="00281BF4" w:rsidRPr="0042698B">
              <w:rPr>
                <w:rFonts w:ascii="Arial" w:hAnsi="Arial" w:cs="Arial"/>
                <w:i/>
                <w:sz w:val="20"/>
                <w:szCs w:val="20"/>
              </w:rPr>
              <w:t>“</w:t>
            </w:r>
            <w:proofErr w:type="spellStart"/>
            <w:r w:rsidR="00281BF4" w:rsidRPr="0042698B">
              <w:rPr>
                <w:rFonts w:ascii="Arial" w:hAnsi="Arial" w:cs="Arial"/>
                <w:i/>
                <w:sz w:val="20"/>
                <w:szCs w:val="20"/>
              </w:rPr>
              <w:t>rtd</w:t>
            </w:r>
            <w:proofErr w:type="spellEnd"/>
            <w:r w:rsidR="00281BF4" w:rsidRPr="0042698B">
              <w:rPr>
                <w:rFonts w:ascii="Arial" w:hAnsi="Arial" w:cs="Arial"/>
                <w:i/>
                <w:sz w:val="20"/>
                <w:szCs w:val="20"/>
              </w:rPr>
              <w:t xml:space="preserve"> A/</w:t>
            </w:r>
            <w:proofErr w:type="spellStart"/>
            <w:r w:rsidR="00281BF4" w:rsidRPr="0042698B">
              <w:rPr>
                <w:rFonts w:ascii="Arial" w:hAnsi="Arial" w:cs="Arial"/>
                <w:i/>
                <w:sz w:val="20"/>
                <w:szCs w:val="20"/>
              </w:rPr>
              <w:t>rtd</w:t>
            </w:r>
            <w:proofErr w:type="spellEnd"/>
            <w:r w:rsidR="00281BF4" w:rsidRPr="0042698B">
              <w:rPr>
                <w:rFonts w:ascii="Arial" w:hAnsi="Arial" w:cs="Arial"/>
                <w:i/>
                <w:sz w:val="20"/>
                <w:szCs w:val="20"/>
              </w:rPr>
              <w:t xml:space="preserve"> B/PA/PO con presa di servizio il</w:t>
            </w:r>
            <w:proofErr w:type="gramStart"/>
            <w:r w:rsidR="00281BF4" w:rsidRPr="0042698B">
              <w:rPr>
                <w:rFonts w:ascii="Arial" w:hAnsi="Arial" w:cs="Arial"/>
                <w:i/>
                <w:sz w:val="20"/>
                <w:szCs w:val="20"/>
              </w:rPr>
              <w:t xml:space="preserve"> ..</w:t>
            </w:r>
            <w:proofErr w:type="gramEnd"/>
            <w:r w:rsidR="00281BF4" w:rsidRPr="0042698B">
              <w:rPr>
                <w:rFonts w:ascii="Arial" w:hAnsi="Arial" w:cs="Arial"/>
                <w:i/>
                <w:sz w:val="20"/>
                <w:szCs w:val="20"/>
              </w:rPr>
              <w:t>/../….”.</w:t>
            </w:r>
          </w:p>
          <w:p w:rsidR="00281BF4" w:rsidRPr="00F277A1" w:rsidRDefault="00281BF4" w:rsidP="00F277A1">
            <w:pPr>
              <w:ind w:left="159" w:right="142"/>
              <w:jc w:val="both"/>
              <w:rPr>
                <w:rFonts w:ascii="Arial" w:hAnsi="Arial" w:cs="Arial"/>
                <w:b/>
                <w:sz w:val="20"/>
                <w:szCs w:val="20"/>
                <w:u w:val="single"/>
              </w:rPr>
            </w:pPr>
            <w:r w:rsidRPr="00F277A1">
              <w:rPr>
                <w:rFonts w:ascii="Arial" w:hAnsi="Arial" w:cs="Arial"/>
                <w:b/>
                <w:sz w:val="20"/>
                <w:szCs w:val="20"/>
                <w:u w:val="single"/>
              </w:rPr>
              <w:t>Congedo per malattia/maternità:</w:t>
            </w:r>
          </w:p>
          <w:p w:rsidR="00281BF4" w:rsidRPr="00F277A1" w:rsidRDefault="00281BF4" w:rsidP="00F277A1">
            <w:pPr>
              <w:ind w:left="159" w:right="142"/>
              <w:jc w:val="both"/>
              <w:rPr>
                <w:rFonts w:ascii="Arial" w:hAnsi="Arial" w:cs="Arial"/>
                <w:sz w:val="20"/>
                <w:szCs w:val="20"/>
              </w:rPr>
            </w:pPr>
            <w:r w:rsidRPr="00F277A1">
              <w:rPr>
                <w:rFonts w:ascii="Arial" w:hAnsi="Arial" w:cs="Arial"/>
                <w:sz w:val="20"/>
                <w:szCs w:val="20"/>
              </w:rPr>
              <w:lastRenderedPageBreak/>
              <w:t xml:space="preserve">In caso di congedo per malattia/maternità, gli obblighi didattici del docente possono essere calcolati proporzionalmente al periodo di effettivo servizio nell’anno accademico, inserire nelle note del registro delle attività didattiche </w:t>
            </w:r>
            <w:r w:rsidRPr="0042698B">
              <w:rPr>
                <w:rFonts w:ascii="Arial" w:hAnsi="Arial" w:cs="Arial"/>
                <w:i/>
                <w:sz w:val="20"/>
                <w:szCs w:val="20"/>
              </w:rPr>
              <w:t>“congedo per malattia/maternità dal</w:t>
            </w:r>
            <w:proofErr w:type="gramStart"/>
            <w:r w:rsidRPr="0042698B">
              <w:rPr>
                <w:rFonts w:ascii="Arial" w:hAnsi="Arial" w:cs="Arial"/>
                <w:i/>
                <w:sz w:val="20"/>
                <w:szCs w:val="20"/>
              </w:rPr>
              <w:t xml:space="preserve"> ..</w:t>
            </w:r>
            <w:proofErr w:type="gramEnd"/>
            <w:r w:rsidRPr="0042698B">
              <w:rPr>
                <w:rFonts w:ascii="Arial" w:hAnsi="Arial" w:cs="Arial"/>
                <w:i/>
                <w:sz w:val="20"/>
                <w:szCs w:val="20"/>
              </w:rPr>
              <w:t xml:space="preserve">/../…. al </w:t>
            </w:r>
            <w:proofErr w:type="gramStart"/>
            <w:r w:rsidRPr="0042698B">
              <w:rPr>
                <w:rFonts w:ascii="Arial" w:hAnsi="Arial" w:cs="Arial"/>
                <w:i/>
                <w:sz w:val="20"/>
                <w:szCs w:val="20"/>
              </w:rPr>
              <w:t xml:space="preserve"> ..</w:t>
            </w:r>
            <w:proofErr w:type="gramEnd"/>
            <w:r w:rsidRPr="0042698B">
              <w:rPr>
                <w:rFonts w:ascii="Arial" w:hAnsi="Arial" w:cs="Arial"/>
                <w:i/>
                <w:sz w:val="20"/>
                <w:szCs w:val="20"/>
              </w:rPr>
              <w:t>/../….”.</w:t>
            </w:r>
          </w:p>
          <w:p w:rsidR="006802C4" w:rsidRPr="00F277A1" w:rsidRDefault="006802C4" w:rsidP="00F277A1">
            <w:pPr>
              <w:ind w:left="159" w:right="142"/>
              <w:jc w:val="both"/>
              <w:rPr>
                <w:rFonts w:ascii="Arial" w:hAnsi="Arial" w:cs="Arial"/>
                <w:b/>
                <w:sz w:val="20"/>
                <w:szCs w:val="20"/>
                <w:u w:val="single"/>
              </w:rPr>
            </w:pPr>
            <w:r w:rsidRPr="00F277A1">
              <w:rPr>
                <w:rFonts w:ascii="Arial" w:hAnsi="Arial" w:cs="Arial"/>
                <w:b/>
                <w:sz w:val="20"/>
                <w:szCs w:val="20"/>
                <w:u w:val="single"/>
              </w:rPr>
              <w:t>Passaggi di ruolo:</w:t>
            </w:r>
          </w:p>
          <w:p w:rsidR="00491B09" w:rsidRDefault="006802C4" w:rsidP="00F277A1">
            <w:pPr>
              <w:ind w:left="159" w:right="142"/>
              <w:jc w:val="both"/>
              <w:rPr>
                <w:rFonts w:ascii="Arial" w:hAnsi="Arial" w:cs="Arial"/>
                <w:i/>
                <w:sz w:val="20"/>
                <w:szCs w:val="20"/>
              </w:rPr>
            </w:pPr>
            <w:r w:rsidRPr="00F277A1">
              <w:rPr>
                <w:rFonts w:ascii="Arial" w:hAnsi="Arial" w:cs="Arial"/>
                <w:sz w:val="20"/>
                <w:szCs w:val="20"/>
              </w:rPr>
              <w:t xml:space="preserve">Per quanto riguarda i passaggi di ruolo </w:t>
            </w:r>
            <w:r w:rsidR="00281BF4" w:rsidRPr="00F277A1">
              <w:rPr>
                <w:rFonts w:ascii="Arial" w:hAnsi="Arial" w:cs="Arial"/>
                <w:sz w:val="20"/>
                <w:szCs w:val="20"/>
              </w:rPr>
              <w:t>si specifica</w:t>
            </w:r>
            <w:r w:rsidRPr="00F277A1">
              <w:rPr>
                <w:rFonts w:ascii="Arial" w:hAnsi="Arial" w:cs="Arial"/>
                <w:sz w:val="20"/>
                <w:szCs w:val="20"/>
              </w:rPr>
              <w:t xml:space="preserve"> che le ore di didattica svolte nel ruolo precedente nell’ambito dello stesso anno accademico non sono conteggiabili nel carico didattico del nuovo ruolo. Il </w:t>
            </w:r>
            <w:r w:rsidR="00D67CDC" w:rsidRPr="00F277A1">
              <w:rPr>
                <w:rFonts w:ascii="Arial" w:hAnsi="Arial" w:cs="Arial"/>
                <w:sz w:val="20"/>
                <w:szCs w:val="20"/>
              </w:rPr>
              <w:t>carico didattico nei vari ruoli, riproporzionato per il periodo di servizio nell’anno accademico</w:t>
            </w:r>
            <w:r w:rsidRPr="00F277A1">
              <w:rPr>
                <w:rFonts w:ascii="Arial" w:hAnsi="Arial" w:cs="Arial"/>
                <w:sz w:val="20"/>
                <w:szCs w:val="20"/>
              </w:rPr>
              <w:t xml:space="preserve"> deve </w:t>
            </w:r>
            <w:r w:rsidR="00D67CDC" w:rsidRPr="00F277A1">
              <w:rPr>
                <w:rFonts w:ascii="Arial" w:hAnsi="Arial" w:cs="Arial"/>
                <w:sz w:val="20"/>
                <w:szCs w:val="20"/>
              </w:rPr>
              <w:t xml:space="preserve">essere tenuto distinto. Nelle note del registro delle attività didattiche dovrà essere inserita la seguente dicitura: </w:t>
            </w:r>
            <w:r w:rsidR="00D67CDC" w:rsidRPr="0042698B">
              <w:rPr>
                <w:rFonts w:ascii="Arial" w:hAnsi="Arial" w:cs="Arial"/>
                <w:i/>
                <w:sz w:val="20"/>
                <w:szCs w:val="20"/>
              </w:rPr>
              <w:t>“nel ruolo di</w:t>
            </w:r>
            <w:proofErr w:type="gramStart"/>
            <w:r w:rsidR="00D67CDC" w:rsidRPr="0042698B">
              <w:rPr>
                <w:rFonts w:ascii="Arial" w:hAnsi="Arial" w:cs="Arial"/>
                <w:i/>
                <w:sz w:val="20"/>
                <w:szCs w:val="20"/>
              </w:rPr>
              <w:t xml:space="preserve"> ..</w:t>
            </w:r>
            <w:proofErr w:type="gramEnd"/>
            <w:r w:rsidR="00D67CDC" w:rsidRPr="0042698B">
              <w:rPr>
                <w:rFonts w:ascii="Arial" w:hAnsi="Arial" w:cs="Arial"/>
                <w:i/>
                <w:sz w:val="20"/>
                <w:szCs w:val="20"/>
              </w:rPr>
              <w:t xml:space="preserve"> fino al</w:t>
            </w:r>
            <w:proofErr w:type="gramStart"/>
            <w:r w:rsidR="00D67CDC" w:rsidRPr="0042698B">
              <w:rPr>
                <w:rFonts w:ascii="Arial" w:hAnsi="Arial" w:cs="Arial"/>
                <w:i/>
                <w:sz w:val="20"/>
                <w:szCs w:val="20"/>
              </w:rPr>
              <w:t xml:space="preserve"> ..</w:t>
            </w:r>
            <w:proofErr w:type="gramEnd"/>
            <w:r w:rsidR="00D67CDC" w:rsidRPr="0042698B">
              <w:rPr>
                <w:rFonts w:ascii="Arial" w:hAnsi="Arial" w:cs="Arial"/>
                <w:i/>
                <w:sz w:val="20"/>
                <w:szCs w:val="20"/>
              </w:rPr>
              <w:t xml:space="preserve"> sono state svolte</w:t>
            </w:r>
            <w:proofErr w:type="gramStart"/>
            <w:r w:rsidR="00D67CDC" w:rsidRPr="0042698B">
              <w:rPr>
                <w:rFonts w:ascii="Arial" w:hAnsi="Arial" w:cs="Arial"/>
                <w:i/>
                <w:sz w:val="20"/>
                <w:szCs w:val="20"/>
              </w:rPr>
              <w:t xml:space="preserve"> ..</w:t>
            </w:r>
            <w:proofErr w:type="gramEnd"/>
            <w:r w:rsidR="00D67CDC" w:rsidRPr="0042698B">
              <w:rPr>
                <w:rFonts w:ascii="Arial" w:hAnsi="Arial" w:cs="Arial"/>
                <w:i/>
                <w:sz w:val="20"/>
                <w:szCs w:val="20"/>
              </w:rPr>
              <w:t xml:space="preserve"> ore di didattica frontale </w:t>
            </w:r>
            <w:proofErr w:type="gramStart"/>
            <w:r w:rsidR="00D67CDC" w:rsidRPr="0042698B">
              <w:rPr>
                <w:rFonts w:ascii="Arial" w:hAnsi="Arial" w:cs="Arial"/>
                <w:i/>
                <w:sz w:val="20"/>
                <w:szCs w:val="20"/>
              </w:rPr>
              <w:t>e  …</w:t>
            </w:r>
            <w:proofErr w:type="gramEnd"/>
            <w:r w:rsidR="00D67CDC" w:rsidRPr="0042698B">
              <w:rPr>
                <w:rFonts w:ascii="Arial" w:hAnsi="Arial" w:cs="Arial"/>
                <w:i/>
                <w:sz w:val="20"/>
                <w:szCs w:val="20"/>
              </w:rPr>
              <w:t xml:space="preserve"> ore di didattica integrativa e nel ruolo di ..  dal</w:t>
            </w:r>
            <w:proofErr w:type="gramStart"/>
            <w:r w:rsidR="00D67CDC" w:rsidRPr="0042698B">
              <w:rPr>
                <w:rFonts w:ascii="Arial" w:hAnsi="Arial" w:cs="Arial"/>
                <w:i/>
                <w:sz w:val="20"/>
                <w:szCs w:val="20"/>
              </w:rPr>
              <w:t xml:space="preserve"> ..</w:t>
            </w:r>
            <w:proofErr w:type="gramEnd"/>
            <w:r w:rsidR="00D67CDC" w:rsidRPr="0042698B">
              <w:rPr>
                <w:rFonts w:ascii="Arial" w:hAnsi="Arial" w:cs="Arial"/>
                <w:i/>
                <w:sz w:val="20"/>
                <w:szCs w:val="20"/>
              </w:rPr>
              <w:t xml:space="preserve"> sono state svolte</w:t>
            </w:r>
            <w:proofErr w:type="gramStart"/>
            <w:r w:rsidR="00D67CDC" w:rsidRPr="0042698B">
              <w:rPr>
                <w:rFonts w:ascii="Arial" w:hAnsi="Arial" w:cs="Arial"/>
                <w:i/>
                <w:sz w:val="20"/>
                <w:szCs w:val="20"/>
              </w:rPr>
              <w:t xml:space="preserve"> ..</w:t>
            </w:r>
            <w:proofErr w:type="gramEnd"/>
            <w:r w:rsidR="00D67CDC" w:rsidRPr="0042698B">
              <w:rPr>
                <w:rFonts w:ascii="Arial" w:hAnsi="Arial" w:cs="Arial"/>
                <w:i/>
                <w:sz w:val="20"/>
                <w:szCs w:val="20"/>
              </w:rPr>
              <w:t xml:space="preserve"> ore di didattica frontale e … ore di didattica integrativa”.</w:t>
            </w:r>
            <w:r w:rsidR="00491B09" w:rsidRPr="0042698B">
              <w:rPr>
                <w:rFonts w:ascii="Arial" w:hAnsi="Arial" w:cs="Arial"/>
                <w:i/>
                <w:sz w:val="20"/>
                <w:szCs w:val="20"/>
              </w:rPr>
              <w:t xml:space="preserve"> </w:t>
            </w:r>
          </w:p>
          <w:p w:rsidR="0042698B" w:rsidRPr="0042698B" w:rsidRDefault="0042698B" w:rsidP="0042698B">
            <w:pPr>
              <w:ind w:left="159" w:right="142"/>
              <w:jc w:val="both"/>
              <w:rPr>
                <w:rFonts w:ascii="Arial" w:hAnsi="Arial" w:cs="Arial"/>
                <w:b/>
                <w:sz w:val="20"/>
                <w:szCs w:val="20"/>
                <w:u w:val="single"/>
              </w:rPr>
            </w:pPr>
            <w:r w:rsidRPr="0042698B">
              <w:rPr>
                <w:rFonts w:ascii="Arial" w:hAnsi="Arial" w:cs="Arial"/>
                <w:b/>
                <w:sz w:val="20"/>
                <w:szCs w:val="20"/>
                <w:u w:val="single"/>
              </w:rPr>
              <w:t>Collocamenti a riposo dal 1° novembre</w:t>
            </w:r>
          </w:p>
          <w:p w:rsidR="00A560F3" w:rsidRDefault="0042698B" w:rsidP="00F277A1">
            <w:pPr>
              <w:ind w:left="159" w:right="142"/>
              <w:jc w:val="both"/>
              <w:rPr>
                <w:rFonts w:ascii="Arial" w:hAnsi="Arial" w:cs="Arial"/>
                <w:sz w:val="20"/>
                <w:szCs w:val="20"/>
              </w:rPr>
            </w:pPr>
            <w:r w:rsidRPr="0042698B">
              <w:rPr>
                <w:rFonts w:ascii="Arial" w:hAnsi="Arial" w:cs="Arial"/>
                <w:sz w:val="20"/>
                <w:szCs w:val="20"/>
              </w:rPr>
              <w:t>Per quanto riguarda i collocati a riposo, si ricorda l’obbligo di compilazione e chiusura dei registri per il periodo dal 1° settembre al 31 ottobre, da effettuarsi entro 30 giorni dalla data di cessazione. In caso di mancata assegnazione del carico didattico per tale periodo, l’obbligo sussiste per il solo registro delle attività didattiche.</w:t>
            </w:r>
            <w:r w:rsidRPr="0042698B">
              <w:rPr>
                <w:rFonts w:ascii="Arial" w:hAnsi="Arial" w:cs="Arial"/>
                <w:sz w:val="20"/>
                <w:szCs w:val="20"/>
              </w:rPr>
              <w:cr/>
            </w:r>
          </w:p>
          <w:p w:rsidR="006802C4" w:rsidRPr="00F277A1" w:rsidRDefault="006802C4" w:rsidP="00F277A1">
            <w:pPr>
              <w:ind w:left="159" w:right="142"/>
              <w:jc w:val="both"/>
              <w:rPr>
                <w:rFonts w:ascii="Arial" w:hAnsi="Arial" w:cs="Arial"/>
                <w:b/>
                <w:sz w:val="20"/>
                <w:szCs w:val="20"/>
                <w:u w:val="single"/>
              </w:rPr>
            </w:pPr>
            <w:r w:rsidRPr="00F277A1">
              <w:rPr>
                <w:rFonts w:ascii="Arial" w:hAnsi="Arial" w:cs="Arial"/>
                <w:b/>
                <w:sz w:val="20"/>
                <w:szCs w:val="20"/>
                <w:u w:val="single"/>
              </w:rPr>
              <w:t>Riapertura di un registro chiuso:</w:t>
            </w:r>
          </w:p>
          <w:p w:rsidR="006802C4" w:rsidRPr="00F277A1" w:rsidRDefault="006802C4" w:rsidP="00F277A1">
            <w:pPr>
              <w:ind w:left="159" w:right="142"/>
              <w:jc w:val="both"/>
              <w:rPr>
                <w:rFonts w:ascii="Arial" w:hAnsi="Arial" w:cs="Arial"/>
                <w:sz w:val="20"/>
                <w:szCs w:val="20"/>
              </w:rPr>
            </w:pPr>
            <w:r w:rsidRPr="00F277A1">
              <w:rPr>
                <w:rFonts w:ascii="Arial" w:hAnsi="Arial" w:cs="Arial"/>
                <w:sz w:val="20"/>
                <w:szCs w:val="20"/>
              </w:rPr>
              <w:t>I registri degli insegnamenti e i registri delle attività didattiche possono essere riaperti da parte del Direttore di Dipartimento o del Pre</w:t>
            </w:r>
            <w:r w:rsidR="0042698B">
              <w:rPr>
                <w:rFonts w:ascii="Arial" w:hAnsi="Arial" w:cs="Arial"/>
                <w:sz w:val="20"/>
                <w:szCs w:val="20"/>
              </w:rPr>
              <w:t>sidente della Scuola, pertanto i</w:t>
            </w:r>
            <w:r w:rsidRPr="00F277A1">
              <w:rPr>
                <w:rFonts w:ascii="Arial" w:hAnsi="Arial" w:cs="Arial"/>
                <w:sz w:val="20"/>
                <w:szCs w:val="20"/>
              </w:rPr>
              <w:t xml:space="preserve"> docenti i quali si siano accorti di aver chiuso un registro con errori materiali possono richiederne la riapertura inviando una mail di richiesta a entrambi i soggetti </w:t>
            </w:r>
            <w:proofErr w:type="spellStart"/>
            <w:r w:rsidRPr="00F277A1">
              <w:rPr>
                <w:rFonts w:ascii="Arial" w:hAnsi="Arial" w:cs="Arial"/>
                <w:sz w:val="20"/>
                <w:szCs w:val="20"/>
              </w:rPr>
              <w:t>validatori</w:t>
            </w:r>
            <w:proofErr w:type="spellEnd"/>
            <w:r w:rsidRPr="00F277A1">
              <w:rPr>
                <w:rFonts w:ascii="Arial" w:hAnsi="Arial" w:cs="Arial"/>
                <w:sz w:val="20"/>
                <w:szCs w:val="20"/>
              </w:rPr>
              <w:t>, motivando la richiesta. Tale facoltà potrà essere esercitata entro circa metà settembre, secondo le indicazioni fornite nella circolare annuale, al fine di rispettare il termine del 30 settembre per la validazione di tutti i registri.</w:t>
            </w:r>
          </w:p>
        </w:tc>
      </w:tr>
      <w:tr w:rsidR="006802C4" w:rsidRPr="00F277A1" w:rsidTr="00F277A1">
        <w:trPr>
          <w:trHeight w:val="2550"/>
        </w:trPr>
        <w:tc>
          <w:tcPr>
            <w:tcW w:w="9940" w:type="dxa"/>
          </w:tcPr>
          <w:p w:rsidR="009B51C7" w:rsidRPr="00F277A1" w:rsidRDefault="00A560F3" w:rsidP="00F277A1">
            <w:pPr>
              <w:spacing w:before="240" w:after="0" w:line="480" w:lineRule="auto"/>
              <w:ind w:left="204" w:right="208" w:firstLine="28"/>
              <w:jc w:val="center"/>
              <w:rPr>
                <w:rFonts w:ascii="Arial" w:hAnsi="Arial" w:cs="Arial"/>
                <w:b/>
                <w:sz w:val="20"/>
                <w:szCs w:val="20"/>
              </w:rPr>
            </w:pPr>
            <w:r>
              <w:rPr>
                <w:rFonts w:ascii="Arial" w:hAnsi="Arial" w:cs="Arial"/>
                <w:b/>
                <w:sz w:val="20"/>
                <w:szCs w:val="20"/>
              </w:rPr>
              <w:lastRenderedPageBreak/>
              <w:t>TEMPISTICHE</w:t>
            </w:r>
          </w:p>
          <w:p w:rsidR="009B51C7" w:rsidRPr="00F277A1" w:rsidRDefault="009B51C7" w:rsidP="00F277A1">
            <w:pPr>
              <w:pStyle w:val="Paragrafoelenco"/>
              <w:numPr>
                <w:ilvl w:val="0"/>
                <w:numId w:val="5"/>
              </w:numPr>
              <w:spacing w:before="240" w:line="480" w:lineRule="auto"/>
              <w:ind w:left="204" w:right="208" w:hanging="114"/>
              <w:jc w:val="both"/>
              <w:rPr>
                <w:rFonts w:ascii="Arial" w:hAnsi="Arial" w:cs="Arial"/>
                <w:sz w:val="20"/>
                <w:szCs w:val="20"/>
              </w:rPr>
            </w:pPr>
            <w:r w:rsidRPr="00F277A1">
              <w:rPr>
                <w:rFonts w:ascii="Arial" w:hAnsi="Arial" w:cs="Arial"/>
                <w:b/>
                <w:sz w:val="20"/>
                <w:szCs w:val="20"/>
              </w:rPr>
              <w:t>entro il 31 agosto</w:t>
            </w:r>
            <w:r w:rsidRPr="00F277A1">
              <w:rPr>
                <w:rFonts w:ascii="Arial" w:hAnsi="Arial" w:cs="Arial"/>
                <w:sz w:val="20"/>
                <w:szCs w:val="20"/>
              </w:rPr>
              <w:t>: termine ultimo per la chiusura del registro delle attività didattiche e di tutti i registri dell’insegnamento. I registri dell’insegnamento dovrebbero essere chiusi, di norma, al termine delle lezioni;</w:t>
            </w:r>
          </w:p>
          <w:p w:rsidR="009B51C7" w:rsidRPr="00F277A1" w:rsidRDefault="009B51C7" w:rsidP="00F277A1">
            <w:pPr>
              <w:pStyle w:val="Paragrafoelenco"/>
              <w:numPr>
                <w:ilvl w:val="0"/>
                <w:numId w:val="5"/>
              </w:numPr>
              <w:spacing w:before="240" w:line="480" w:lineRule="auto"/>
              <w:ind w:left="204" w:right="208" w:hanging="114"/>
              <w:jc w:val="both"/>
              <w:rPr>
                <w:rFonts w:ascii="Arial" w:hAnsi="Arial" w:cs="Arial"/>
                <w:sz w:val="20"/>
                <w:szCs w:val="20"/>
              </w:rPr>
            </w:pPr>
            <w:r w:rsidRPr="00F277A1">
              <w:rPr>
                <w:rFonts w:ascii="Arial" w:hAnsi="Arial" w:cs="Arial"/>
                <w:b/>
                <w:sz w:val="20"/>
                <w:szCs w:val="20"/>
              </w:rPr>
              <w:t>entro il 15 settembre</w:t>
            </w:r>
            <w:r w:rsidRPr="00F277A1">
              <w:rPr>
                <w:rFonts w:ascii="Arial" w:hAnsi="Arial" w:cs="Arial"/>
                <w:sz w:val="20"/>
                <w:szCs w:val="20"/>
              </w:rPr>
              <w:t>: termine per le richieste di riapertura di registri chiusi con errori materiali;</w:t>
            </w:r>
          </w:p>
          <w:p w:rsidR="006802C4" w:rsidRPr="00F277A1" w:rsidRDefault="009B51C7" w:rsidP="009B51C7">
            <w:pPr>
              <w:pStyle w:val="Paragrafoelenco"/>
              <w:numPr>
                <w:ilvl w:val="0"/>
                <w:numId w:val="5"/>
              </w:numPr>
              <w:spacing w:before="240" w:line="480" w:lineRule="auto"/>
              <w:ind w:left="204" w:right="208" w:hanging="114"/>
              <w:jc w:val="both"/>
              <w:rPr>
                <w:rFonts w:ascii="Arial" w:hAnsi="Arial" w:cs="Arial"/>
                <w:sz w:val="20"/>
                <w:szCs w:val="20"/>
              </w:rPr>
            </w:pPr>
            <w:r w:rsidRPr="00F277A1">
              <w:rPr>
                <w:rFonts w:ascii="Arial" w:hAnsi="Arial" w:cs="Arial"/>
                <w:b/>
                <w:sz w:val="20"/>
                <w:szCs w:val="20"/>
              </w:rPr>
              <w:t>entro il 30 settembre:</w:t>
            </w:r>
            <w:r w:rsidRPr="00F277A1">
              <w:rPr>
                <w:rFonts w:ascii="Arial" w:hAnsi="Arial" w:cs="Arial"/>
                <w:sz w:val="20"/>
                <w:szCs w:val="20"/>
              </w:rPr>
              <w:t xml:space="preserve"> termine per la validazione da parte del Direttore di Dipartimento e del Presidente della Scuola.</w:t>
            </w:r>
          </w:p>
        </w:tc>
      </w:tr>
    </w:tbl>
    <w:p w:rsidR="00564190" w:rsidRDefault="00564190" w:rsidP="00913275">
      <w:pPr>
        <w:jc w:val="both"/>
        <w:rPr>
          <w:rFonts w:ascii="Arial" w:hAnsi="Arial" w:cs="Arial"/>
          <w:b/>
          <w:sz w:val="20"/>
          <w:szCs w:val="20"/>
        </w:rPr>
      </w:pPr>
    </w:p>
    <w:p w:rsidR="00564190" w:rsidRPr="00623328" w:rsidRDefault="00564190" w:rsidP="00913275">
      <w:pPr>
        <w:jc w:val="both"/>
        <w:rPr>
          <w:rFonts w:ascii="Arial" w:hAnsi="Arial" w:cs="Arial"/>
          <w:b/>
          <w:sz w:val="20"/>
          <w:szCs w:val="20"/>
        </w:rPr>
      </w:pPr>
    </w:p>
    <w:p w:rsidR="008475A4" w:rsidRDefault="008475A4" w:rsidP="00913275">
      <w:pPr>
        <w:jc w:val="both"/>
        <w:rPr>
          <w:b/>
          <w:sz w:val="20"/>
          <w:szCs w:val="20"/>
        </w:rPr>
      </w:pPr>
    </w:p>
    <w:p w:rsidR="008475A4" w:rsidRDefault="008475A4" w:rsidP="00913275">
      <w:pPr>
        <w:jc w:val="both"/>
        <w:rPr>
          <w:b/>
          <w:sz w:val="20"/>
          <w:szCs w:val="20"/>
        </w:rPr>
      </w:pPr>
    </w:p>
    <w:p w:rsidR="008475A4" w:rsidRDefault="008475A4" w:rsidP="00913275">
      <w:pPr>
        <w:jc w:val="both"/>
        <w:rPr>
          <w:b/>
          <w:sz w:val="20"/>
          <w:szCs w:val="20"/>
        </w:rPr>
      </w:pPr>
    </w:p>
    <w:p w:rsidR="008475A4" w:rsidRDefault="008475A4" w:rsidP="00913275">
      <w:pPr>
        <w:jc w:val="both"/>
        <w:rPr>
          <w:b/>
          <w:sz w:val="20"/>
          <w:szCs w:val="20"/>
        </w:rPr>
      </w:pPr>
    </w:p>
    <w:p w:rsidR="008475A4" w:rsidRDefault="008475A4" w:rsidP="00913275">
      <w:pPr>
        <w:jc w:val="both"/>
        <w:rPr>
          <w:b/>
          <w:sz w:val="20"/>
          <w:szCs w:val="20"/>
        </w:rPr>
      </w:pPr>
    </w:p>
    <w:p w:rsidR="008475A4" w:rsidRDefault="008475A4" w:rsidP="00913275">
      <w:pPr>
        <w:jc w:val="both"/>
        <w:rPr>
          <w:b/>
          <w:sz w:val="20"/>
          <w:szCs w:val="20"/>
        </w:rPr>
      </w:pPr>
    </w:p>
    <w:p w:rsidR="00913275" w:rsidRDefault="00913275" w:rsidP="00525178">
      <w:pPr>
        <w:jc w:val="both"/>
        <w:rPr>
          <w:sz w:val="20"/>
          <w:szCs w:val="20"/>
        </w:rPr>
      </w:pPr>
    </w:p>
    <w:p w:rsidR="00913275" w:rsidRDefault="00913275" w:rsidP="00525178">
      <w:pPr>
        <w:jc w:val="both"/>
        <w:rPr>
          <w:sz w:val="20"/>
          <w:szCs w:val="20"/>
        </w:rPr>
      </w:pPr>
    </w:p>
    <w:sectPr w:rsidR="00913275" w:rsidSect="00491B09">
      <w:pgSz w:w="11906" w:h="16838"/>
      <w:pgMar w:top="568" w:right="127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666D"/>
    <w:multiLevelType w:val="hybridMultilevel"/>
    <w:tmpl w:val="B5FACEDE"/>
    <w:lvl w:ilvl="0" w:tplc="2BDC010E">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1928B3"/>
    <w:multiLevelType w:val="hybridMultilevel"/>
    <w:tmpl w:val="CD9682CE"/>
    <w:lvl w:ilvl="0" w:tplc="3E06EFC4">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9B5FC5"/>
    <w:multiLevelType w:val="hybridMultilevel"/>
    <w:tmpl w:val="5D563F14"/>
    <w:lvl w:ilvl="0" w:tplc="4350D91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603B27"/>
    <w:multiLevelType w:val="hybridMultilevel"/>
    <w:tmpl w:val="1ACEB5E4"/>
    <w:lvl w:ilvl="0" w:tplc="4B68510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0DB08E2"/>
    <w:multiLevelType w:val="hybridMultilevel"/>
    <w:tmpl w:val="C152223E"/>
    <w:lvl w:ilvl="0" w:tplc="93A4649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61"/>
    <w:rsid w:val="00046E5D"/>
    <w:rsid w:val="000928EC"/>
    <w:rsid w:val="00096701"/>
    <w:rsid w:val="000F56E8"/>
    <w:rsid w:val="00281BF4"/>
    <w:rsid w:val="00297A65"/>
    <w:rsid w:val="00385324"/>
    <w:rsid w:val="0039344C"/>
    <w:rsid w:val="003B3D48"/>
    <w:rsid w:val="0042698B"/>
    <w:rsid w:val="00491B09"/>
    <w:rsid w:val="004970EC"/>
    <w:rsid w:val="00525178"/>
    <w:rsid w:val="00564190"/>
    <w:rsid w:val="005C3A9A"/>
    <w:rsid w:val="00623328"/>
    <w:rsid w:val="00643214"/>
    <w:rsid w:val="00647AD3"/>
    <w:rsid w:val="006802C4"/>
    <w:rsid w:val="007419EC"/>
    <w:rsid w:val="00775CB6"/>
    <w:rsid w:val="00776E4E"/>
    <w:rsid w:val="007F3671"/>
    <w:rsid w:val="00801E42"/>
    <w:rsid w:val="008366C4"/>
    <w:rsid w:val="00840BE2"/>
    <w:rsid w:val="008475A4"/>
    <w:rsid w:val="00876E92"/>
    <w:rsid w:val="00913275"/>
    <w:rsid w:val="0095724C"/>
    <w:rsid w:val="009747AF"/>
    <w:rsid w:val="009B51C7"/>
    <w:rsid w:val="00A07EE0"/>
    <w:rsid w:val="00A445E3"/>
    <w:rsid w:val="00A560F3"/>
    <w:rsid w:val="00A74FC5"/>
    <w:rsid w:val="00B6738A"/>
    <w:rsid w:val="00BC7F13"/>
    <w:rsid w:val="00C202AC"/>
    <w:rsid w:val="00D67CDC"/>
    <w:rsid w:val="00E02961"/>
    <w:rsid w:val="00E1296A"/>
    <w:rsid w:val="00E2515A"/>
    <w:rsid w:val="00E71022"/>
    <w:rsid w:val="00F277A1"/>
    <w:rsid w:val="00F7056C"/>
    <w:rsid w:val="00FF7F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6CD9"/>
  <w15:chartTrackingRefBased/>
  <w15:docId w15:val="{339589C4-430C-4D71-826B-775D018D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0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02961"/>
    <w:pPr>
      <w:ind w:left="720"/>
      <w:contextualSpacing/>
    </w:pPr>
  </w:style>
  <w:style w:type="paragraph" w:styleId="Testofumetto">
    <w:name w:val="Balloon Text"/>
    <w:basedOn w:val="Normale"/>
    <w:link w:val="TestofumettoCarattere"/>
    <w:uiPriority w:val="99"/>
    <w:semiHidden/>
    <w:unhideWhenUsed/>
    <w:rsid w:val="00297A6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7A65"/>
    <w:rPr>
      <w:rFonts w:ascii="Segoe UI" w:hAnsi="Segoe UI" w:cs="Segoe UI"/>
      <w:sz w:val="18"/>
      <w:szCs w:val="18"/>
    </w:rPr>
  </w:style>
  <w:style w:type="character" w:styleId="Collegamentoipertestuale">
    <w:name w:val="Hyperlink"/>
    <w:basedOn w:val="Carpredefinitoparagrafo"/>
    <w:uiPriority w:val="99"/>
    <w:unhideWhenUsed/>
    <w:rsid w:val="00876E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3</Pages>
  <Words>1584</Words>
  <Characters>9035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dc:creator>
  <cp:keywords/>
  <dc:description/>
  <cp:lastModifiedBy>marice</cp:lastModifiedBy>
  <cp:revision>22</cp:revision>
  <cp:lastPrinted>2022-06-21T12:24:00Z</cp:lastPrinted>
  <dcterms:created xsi:type="dcterms:W3CDTF">2022-06-21T11:39:00Z</dcterms:created>
  <dcterms:modified xsi:type="dcterms:W3CDTF">2025-04-02T11:16:00Z</dcterms:modified>
</cp:coreProperties>
</file>